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heme="majorEastAsia" w:hAnsiTheme="majorEastAsia" w:eastAsiaTheme="majorEastAsia" w:cstheme="majorEastAsia"/>
          <w:b/>
          <w:bCs w:val="0"/>
          <w:color w:val="auto"/>
          <w:kern w:val="2"/>
          <w:sz w:val="44"/>
          <w:szCs w:val="44"/>
          <w:lang w:val="en-US" w:eastAsia="zh-CN" w:bidi="ar-SA"/>
        </w:rPr>
      </w:pPr>
      <w:r>
        <w:rPr>
          <w:rFonts w:hint="eastAsia" w:asciiTheme="majorEastAsia" w:hAnsiTheme="majorEastAsia" w:eastAsiaTheme="majorEastAsia" w:cstheme="majorEastAsia"/>
          <w:b/>
          <w:bCs w:val="0"/>
          <w:color w:val="auto"/>
          <w:kern w:val="2"/>
          <w:sz w:val="44"/>
          <w:szCs w:val="44"/>
          <w:lang w:val="en-US" w:eastAsia="zh-CN" w:bidi="ar-SA"/>
        </w:rPr>
        <w:t>山东省工业和信息化厅</w:t>
      </w:r>
    </w:p>
    <w:p>
      <w:pPr>
        <w:jc w:val="center"/>
        <w:rPr>
          <w:rFonts w:hint="eastAsia" w:asciiTheme="majorEastAsia" w:hAnsiTheme="majorEastAsia" w:eastAsiaTheme="majorEastAsia" w:cstheme="majorEastAsia"/>
          <w:b/>
          <w:bCs w:val="0"/>
          <w:color w:val="auto"/>
          <w:kern w:val="2"/>
          <w:sz w:val="44"/>
          <w:szCs w:val="44"/>
          <w:lang w:val="en-US" w:eastAsia="zh-CN" w:bidi="ar-SA"/>
        </w:rPr>
      </w:pPr>
      <w:r>
        <w:rPr>
          <w:rFonts w:hint="eastAsia" w:asciiTheme="majorEastAsia" w:hAnsiTheme="majorEastAsia" w:eastAsiaTheme="majorEastAsia" w:cstheme="majorEastAsia"/>
          <w:b/>
          <w:bCs w:val="0"/>
          <w:color w:val="auto"/>
          <w:kern w:val="2"/>
          <w:sz w:val="44"/>
          <w:szCs w:val="44"/>
          <w:lang w:val="en-US" w:eastAsia="zh-CN" w:bidi="ar-SA"/>
        </w:rPr>
        <w:t>关于征集智能化技术改造服务商的公告</w:t>
      </w:r>
    </w:p>
    <w:p>
      <w:pPr>
        <w:spacing w:line="560" w:lineRule="exact"/>
        <w:rPr>
          <w:rFonts w:hint="eastAsia" w:ascii="仿宋" w:hAnsi="仿宋" w:eastAsia="仿宋"/>
          <w:color w:val="auto"/>
          <w:kern w:val="0"/>
          <w:sz w:val="32"/>
          <w:szCs w:val="32"/>
          <w:lang w:val="en-US" w:eastAsia="zh-CN"/>
        </w:rPr>
      </w:pPr>
    </w:p>
    <w:p>
      <w:pPr>
        <w:spacing w:line="560" w:lineRule="exact"/>
        <w:ind w:firstLine="640" w:firstLineChars="200"/>
        <w:rPr>
          <w:rFonts w:hint="eastAsia" w:ascii="仿宋" w:hAnsi="仿宋" w:eastAsia="仿宋"/>
          <w:color w:val="auto"/>
          <w:kern w:val="0"/>
          <w:sz w:val="32"/>
          <w:szCs w:val="32"/>
          <w:lang w:val="en-US" w:eastAsia="zh-CN"/>
        </w:rPr>
      </w:pPr>
      <w:r>
        <w:rPr>
          <w:rFonts w:hint="eastAsia" w:ascii="仿宋" w:hAnsi="仿宋" w:eastAsia="仿宋"/>
          <w:color w:val="auto"/>
          <w:kern w:val="0"/>
          <w:sz w:val="32"/>
          <w:szCs w:val="32"/>
          <w:lang w:val="en-US" w:eastAsia="zh-CN"/>
        </w:rPr>
        <w:t>为加强工业企业智能化技术改造服务商队伍建设，推动全省工业企业智能化技术改造深入发展，经研究决定，开展智能化技术改造服务商征集工作。请应征企业按照本公告的要求，积极参加应征活动。现将有关事宜，公告如下：</w:t>
      </w:r>
    </w:p>
    <w:p>
      <w:pPr>
        <w:ind w:firstLine="643" w:firstLineChars="200"/>
        <w:rPr>
          <w:rFonts w:hint="eastAsia" w:ascii="黑体" w:eastAsia="黑体"/>
          <w:b/>
          <w:bCs/>
          <w:sz w:val="32"/>
          <w:szCs w:val="32"/>
        </w:rPr>
      </w:pPr>
      <w:r>
        <w:rPr>
          <w:rFonts w:hint="eastAsia" w:ascii="黑体" w:eastAsia="黑体"/>
          <w:b/>
          <w:bCs/>
          <w:sz w:val="32"/>
          <w:szCs w:val="32"/>
          <w:lang w:eastAsia="zh-CN"/>
        </w:rPr>
        <w:t>一、征集范围</w:t>
      </w:r>
    </w:p>
    <w:p>
      <w:pPr>
        <w:ind w:firstLine="640" w:firstLineChars="200"/>
        <w:rPr>
          <w:rFonts w:hint="eastAsia" w:cs="仿宋" w:asciiTheme="minorEastAsia" w:hAnsiTheme="minorEastAsia"/>
          <w:sz w:val="32"/>
          <w:szCs w:val="32"/>
          <w:lang w:eastAsia="zh-CN"/>
        </w:rPr>
      </w:pPr>
      <w:r>
        <w:rPr>
          <w:rFonts w:hint="eastAsia" w:cs="仿宋" w:asciiTheme="minorEastAsia" w:hAnsiTheme="minorEastAsia"/>
          <w:sz w:val="32"/>
          <w:szCs w:val="32"/>
          <w:lang w:val="en-US" w:eastAsia="zh-CN"/>
        </w:rPr>
        <w:t>(一)</w:t>
      </w:r>
      <w:r>
        <w:rPr>
          <w:rFonts w:hint="eastAsia" w:cs="仿宋" w:asciiTheme="minorEastAsia" w:hAnsiTheme="minorEastAsia"/>
          <w:sz w:val="32"/>
          <w:szCs w:val="32"/>
          <w:lang w:eastAsia="zh-CN"/>
        </w:rPr>
        <w:t>在山东省内注册，具备独立法人资格，拥有</w:t>
      </w:r>
      <w:r>
        <w:rPr>
          <w:rFonts w:hint="eastAsia" w:cs="仿宋" w:asciiTheme="minorEastAsia" w:hAnsiTheme="minorEastAsia"/>
          <w:sz w:val="32"/>
          <w:szCs w:val="32"/>
          <w:lang w:val="en-US" w:eastAsia="zh-CN"/>
        </w:rPr>
        <w:t>智能化技术改造</w:t>
      </w:r>
      <w:r>
        <w:rPr>
          <w:rFonts w:hint="eastAsia" w:cs="仿宋" w:asciiTheme="minorEastAsia" w:hAnsiTheme="minorEastAsia"/>
          <w:sz w:val="32"/>
          <w:szCs w:val="32"/>
          <w:lang w:eastAsia="zh-CN"/>
        </w:rPr>
        <w:t>专业服务团队，能够为工业企业实施智能化技术改造提供诊断咨询服务和系统性解决方案，拥</w:t>
      </w:r>
      <w:r>
        <w:rPr>
          <w:rFonts w:hint="eastAsia" w:cs="仿宋" w:asciiTheme="minorEastAsia" w:hAnsiTheme="minorEastAsia"/>
          <w:sz w:val="32"/>
          <w:szCs w:val="32"/>
          <w:lang w:val="en-US" w:eastAsia="zh-CN"/>
        </w:rPr>
        <w:t>有2个以上独立完成的智能化技术改造成功案例和良好社会信誉，近三年内在经营活动中无重大违法记录的服务商企业。</w:t>
      </w:r>
    </w:p>
    <w:p>
      <w:pPr>
        <w:ind w:firstLine="640" w:firstLineChars="200"/>
        <w:rPr>
          <w:rFonts w:hint="eastAsia" w:cs="仿宋" w:asciiTheme="minorEastAsia" w:hAnsiTheme="minorEastAsia"/>
          <w:sz w:val="32"/>
          <w:szCs w:val="32"/>
          <w:lang w:val="en-US" w:eastAsia="zh-CN"/>
        </w:rPr>
      </w:pPr>
      <w:r>
        <w:rPr>
          <w:rFonts w:hint="eastAsia" w:cs="仿宋" w:asciiTheme="minorEastAsia" w:hAnsiTheme="minorEastAsia"/>
          <w:sz w:val="32"/>
          <w:szCs w:val="32"/>
          <w:lang w:val="en-US" w:eastAsia="zh-CN"/>
        </w:rPr>
        <w:t>(二)</w:t>
      </w:r>
      <w:r>
        <w:rPr>
          <w:rFonts w:hint="eastAsia" w:cs="仿宋" w:asciiTheme="minorEastAsia" w:hAnsiTheme="minorEastAsia"/>
          <w:sz w:val="32"/>
          <w:szCs w:val="32"/>
          <w:lang w:eastAsia="zh-CN"/>
        </w:rPr>
        <w:t>在山东省内注册，具备独立法人资格，通过率先</w:t>
      </w:r>
      <w:r>
        <w:rPr>
          <w:rFonts w:hint="eastAsia" w:cs="仿宋" w:asciiTheme="minorEastAsia" w:hAnsiTheme="minorEastAsia"/>
          <w:sz w:val="32"/>
          <w:szCs w:val="32"/>
          <w:lang w:val="en-US" w:eastAsia="zh-CN"/>
        </w:rPr>
        <w:t>在所属行业领域成功实施智能化技术改造，形成可复制推广模式，愿意将模式复制推广到相关行业领域的龙头骨干企业。</w:t>
      </w:r>
    </w:p>
    <w:p>
      <w:pPr>
        <w:ind w:firstLine="643" w:firstLineChars="200"/>
        <w:rPr>
          <w:rFonts w:hint="eastAsia" w:ascii="黑体" w:eastAsia="黑体"/>
          <w:b/>
          <w:bCs/>
          <w:sz w:val="32"/>
          <w:szCs w:val="32"/>
          <w:lang w:val="en-US" w:eastAsia="zh-CN"/>
        </w:rPr>
      </w:pPr>
      <w:r>
        <w:rPr>
          <w:rFonts w:hint="eastAsia" w:ascii="黑体" w:eastAsia="黑体"/>
          <w:b/>
          <w:bCs/>
          <w:sz w:val="32"/>
          <w:szCs w:val="32"/>
          <w:lang w:val="en-US" w:eastAsia="zh-CN"/>
        </w:rPr>
        <w:t>二、应征服务商要求</w:t>
      </w:r>
    </w:p>
    <w:p>
      <w:pPr>
        <w:ind w:firstLine="640" w:firstLineChars="200"/>
        <w:rPr>
          <w:rFonts w:hint="eastAsia" w:cs="仿宋" w:asciiTheme="minorEastAsia" w:hAnsiTheme="minorEastAsia"/>
          <w:sz w:val="32"/>
          <w:szCs w:val="32"/>
          <w:lang w:val="en-US" w:eastAsia="zh-CN"/>
        </w:rPr>
      </w:pPr>
      <w:r>
        <w:rPr>
          <w:rFonts w:hint="eastAsia" w:cs="仿宋" w:asciiTheme="minorEastAsia" w:hAnsiTheme="minorEastAsia"/>
          <w:sz w:val="32"/>
          <w:szCs w:val="32"/>
          <w:lang w:val="en-US" w:eastAsia="zh-CN"/>
        </w:rPr>
        <w:t>(一)应征企业应确保其填写所有信息真实、准确、完整、有效，并承担因提供的信息不真实、不准确、不完整或无效而可能导致的任何不良后果。</w:t>
      </w:r>
    </w:p>
    <w:p>
      <w:pPr>
        <w:spacing w:line="560" w:lineRule="exact"/>
        <w:ind w:firstLine="640" w:firstLineChars="200"/>
        <w:rPr>
          <w:rFonts w:hint="eastAsia" w:cs="仿宋" w:asciiTheme="minorEastAsia" w:hAnsiTheme="minorEastAsia"/>
          <w:sz w:val="32"/>
          <w:szCs w:val="32"/>
          <w:lang w:val="en-US" w:eastAsia="zh-CN"/>
        </w:rPr>
      </w:pPr>
      <w:r>
        <w:rPr>
          <w:rFonts w:hint="eastAsia" w:cs="仿宋" w:asciiTheme="minorEastAsia" w:hAnsiTheme="minorEastAsia"/>
          <w:sz w:val="32"/>
          <w:szCs w:val="32"/>
          <w:lang w:val="en-US" w:eastAsia="zh-CN"/>
        </w:rPr>
        <w:t>(二)应征企业须提交相关资质证明材料：</w:t>
      </w:r>
      <w:r>
        <w:rPr>
          <w:rFonts w:hint="default" w:cs="仿宋" w:asciiTheme="minorEastAsia" w:hAnsiTheme="minorEastAsia"/>
          <w:sz w:val="32"/>
          <w:szCs w:val="32"/>
          <w:lang w:val="en-US" w:eastAsia="zh-CN"/>
        </w:rPr>
        <w:t>①</w:t>
      </w:r>
      <w:r>
        <w:rPr>
          <w:rFonts w:hint="eastAsia" w:cs="仿宋" w:asciiTheme="minorEastAsia" w:hAnsiTheme="minorEastAsia"/>
          <w:sz w:val="32"/>
          <w:szCs w:val="32"/>
          <w:lang w:val="en-US" w:eastAsia="zh-CN"/>
        </w:rPr>
        <w:t>填写完整并盖章的</w:t>
      </w:r>
      <w:r>
        <w:rPr>
          <w:rFonts w:hint="eastAsia" w:ascii="仿宋" w:hAnsi="仿宋" w:eastAsia="仿宋"/>
          <w:color w:val="auto"/>
          <w:kern w:val="0"/>
          <w:sz w:val="32"/>
          <w:szCs w:val="32"/>
          <w:lang w:val="en-US" w:eastAsia="zh-CN"/>
        </w:rPr>
        <w:t>《</w:t>
      </w:r>
      <w:r>
        <w:rPr>
          <w:rFonts w:hint="eastAsia" w:ascii="仿宋_GB2312" w:hAnsi="仿宋_GB2312" w:cs="仿宋_GB2312"/>
          <w:color w:val="000000"/>
          <w:sz w:val="32"/>
          <w:szCs w:val="32"/>
          <w:lang w:eastAsia="zh-CN"/>
        </w:rPr>
        <w:t>山东省</w:t>
      </w:r>
      <w:r>
        <w:rPr>
          <w:rFonts w:hint="eastAsia" w:ascii="仿宋" w:hAnsi="仿宋" w:eastAsia="仿宋"/>
          <w:color w:val="auto"/>
          <w:kern w:val="0"/>
          <w:sz w:val="32"/>
          <w:szCs w:val="32"/>
          <w:lang w:val="en-US" w:eastAsia="zh-CN"/>
        </w:rPr>
        <w:t>智能化技术改造服务商</w:t>
      </w:r>
      <w:r>
        <w:rPr>
          <w:rFonts w:hint="eastAsia" w:ascii="仿宋_GB2312" w:hAnsi="仿宋_GB2312" w:eastAsia="仿宋_GB2312" w:cs="仿宋_GB2312"/>
          <w:color w:val="000000"/>
          <w:sz w:val="32"/>
          <w:szCs w:val="32"/>
        </w:rPr>
        <w:t>基本信息表</w:t>
      </w:r>
      <w:r>
        <w:rPr>
          <w:rFonts w:hint="eastAsia" w:ascii="仿宋_GB2312" w:hAnsi="仿宋_GB2312" w:cs="仿宋_GB2312"/>
          <w:color w:val="000000"/>
          <w:sz w:val="32"/>
          <w:szCs w:val="32"/>
          <w:lang w:eastAsia="zh-CN"/>
        </w:rPr>
        <w:t>》</w:t>
      </w:r>
      <w:r>
        <w:rPr>
          <w:rFonts w:hint="eastAsia" w:cs="仿宋" w:asciiTheme="minorEastAsia" w:hAnsiTheme="minorEastAsia"/>
          <w:sz w:val="32"/>
          <w:szCs w:val="32"/>
          <w:lang w:val="en-US" w:eastAsia="zh-CN"/>
        </w:rPr>
        <w:t>(见附件1)；</w:t>
      </w:r>
      <w:r>
        <w:rPr>
          <w:rFonts w:hint="default" w:cs="仿宋" w:asciiTheme="minorEastAsia" w:hAnsiTheme="minorEastAsia"/>
          <w:sz w:val="32"/>
          <w:szCs w:val="32"/>
          <w:lang w:val="en-US" w:eastAsia="zh-CN"/>
        </w:rPr>
        <w:t>②</w:t>
      </w:r>
      <w:r>
        <w:rPr>
          <w:rFonts w:hint="eastAsia" w:cs="仿宋" w:asciiTheme="minorEastAsia" w:hAnsiTheme="minorEastAsia"/>
          <w:sz w:val="32"/>
          <w:szCs w:val="32"/>
          <w:lang w:val="en-US" w:eastAsia="zh-CN"/>
        </w:rPr>
        <w:t>企业营业执照复印件并加盖企业公章；</w:t>
      </w:r>
      <w:r>
        <w:rPr>
          <w:rFonts w:hint="default" w:cs="仿宋" w:asciiTheme="minorEastAsia" w:hAnsiTheme="minorEastAsia"/>
          <w:sz w:val="32"/>
          <w:szCs w:val="32"/>
          <w:lang w:val="en-US" w:eastAsia="zh-CN"/>
        </w:rPr>
        <w:t>③</w:t>
      </w:r>
      <w:r>
        <w:rPr>
          <w:rFonts w:hint="eastAsia" w:cs="仿宋" w:asciiTheme="minorEastAsia" w:hAnsiTheme="minorEastAsia"/>
          <w:sz w:val="32"/>
          <w:szCs w:val="32"/>
          <w:lang w:val="en-US" w:eastAsia="zh-CN"/>
        </w:rPr>
        <w:t>企业法定代表人身份证的正反面复印件。</w:t>
      </w:r>
    </w:p>
    <w:p>
      <w:pPr>
        <w:ind w:firstLine="643" w:firstLineChars="200"/>
        <w:rPr>
          <w:rFonts w:hint="eastAsia" w:ascii="黑体" w:eastAsia="黑体"/>
          <w:b/>
          <w:bCs/>
          <w:sz w:val="32"/>
          <w:szCs w:val="32"/>
          <w:lang w:val="en-US" w:eastAsia="zh-CN"/>
        </w:rPr>
      </w:pPr>
      <w:r>
        <w:rPr>
          <w:rFonts w:hint="eastAsia" w:ascii="黑体" w:eastAsia="黑体"/>
          <w:b/>
          <w:bCs/>
          <w:sz w:val="32"/>
          <w:szCs w:val="32"/>
          <w:lang w:val="en-US" w:eastAsia="zh-CN"/>
        </w:rPr>
        <w:t>三、应征程序</w:t>
      </w:r>
    </w:p>
    <w:p>
      <w:pPr>
        <w:ind w:firstLine="640" w:firstLineChars="200"/>
        <w:rPr>
          <w:rFonts w:hint="eastAsia" w:cs="仿宋" w:asciiTheme="minorEastAsia" w:hAnsiTheme="minorEastAsia"/>
          <w:sz w:val="32"/>
          <w:szCs w:val="32"/>
          <w:lang w:val="en-US" w:eastAsia="zh-CN"/>
        </w:rPr>
      </w:pPr>
      <w:r>
        <w:rPr>
          <w:rFonts w:hint="eastAsia" w:cs="仿宋" w:asciiTheme="minorEastAsia" w:hAnsiTheme="minorEastAsia"/>
          <w:sz w:val="32"/>
          <w:szCs w:val="32"/>
          <w:lang w:val="en-US" w:eastAsia="zh-CN"/>
        </w:rPr>
        <w:t>(一)省工信厅通过官方网站发布征集公告。</w:t>
      </w:r>
    </w:p>
    <w:p>
      <w:pPr>
        <w:ind w:firstLine="640" w:firstLineChars="200"/>
        <w:rPr>
          <w:rFonts w:hint="default" w:cs="仿宋" w:asciiTheme="minorEastAsia" w:hAnsiTheme="minorEastAsia"/>
          <w:sz w:val="32"/>
          <w:szCs w:val="32"/>
          <w:lang w:val="en-US" w:eastAsia="zh-CN"/>
        </w:rPr>
      </w:pPr>
      <w:r>
        <w:rPr>
          <w:rFonts w:hint="eastAsia" w:cs="仿宋" w:asciiTheme="minorEastAsia" w:hAnsiTheme="minorEastAsia"/>
          <w:sz w:val="32"/>
          <w:szCs w:val="32"/>
          <w:lang w:val="en-US" w:eastAsia="zh-CN"/>
        </w:rPr>
        <w:t>(二)应征企业按照本公告要求，于2020年5月20日17:00前向注册地所在设区的市工信部门或向所在省级行业协会，提交</w:t>
      </w:r>
      <w:r>
        <w:rPr>
          <w:rFonts w:hint="eastAsia" w:ascii="仿宋" w:hAnsi="仿宋" w:eastAsia="仿宋"/>
          <w:color w:val="auto"/>
          <w:kern w:val="0"/>
          <w:sz w:val="32"/>
          <w:szCs w:val="32"/>
          <w:lang w:val="en-US" w:eastAsia="zh-CN"/>
        </w:rPr>
        <w:t>《</w:t>
      </w:r>
      <w:r>
        <w:rPr>
          <w:rFonts w:hint="eastAsia" w:ascii="仿宋_GB2312" w:hAnsi="仿宋_GB2312" w:cs="仿宋_GB2312"/>
          <w:color w:val="000000"/>
          <w:sz w:val="32"/>
          <w:szCs w:val="32"/>
          <w:lang w:eastAsia="zh-CN"/>
        </w:rPr>
        <w:t>山东省</w:t>
      </w:r>
      <w:r>
        <w:rPr>
          <w:rFonts w:hint="eastAsia" w:ascii="仿宋" w:hAnsi="仿宋" w:eastAsia="仿宋"/>
          <w:color w:val="auto"/>
          <w:kern w:val="0"/>
          <w:sz w:val="32"/>
          <w:szCs w:val="32"/>
          <w:lang w:val="en-US" w:eastAsia="zh-CN"/>
        </w:rPr>
        <w:t>智能化技术改造服务商</w:t>
      </w:r>
      <w:r>
        <w:rPr>
          <w:rFonts w:hint="eastAsia" w:ascii="仿宋_GB2312" w:hAnsi="仿宋_GB2312" w:eastAsia="仿宋_GB2312" w:cs="仿宋_GB2312"/>
          <w:color w:val="000000"/>
          <w:sz w:val="32"/>
          <w:szCs w:val="32"/>
        </w:rPr>
        <w:t>基本信息表</w:t>
      </w:r>
      <w:r>
        <w:rPr>
          <w:rFonts w:hint="eastAsia" w:ascii="仿宋_GB2312" w:hAnsi="仿宋_GB2312" w:cs="仿宋_GB2312"/>
          <w:color w:val="000000"/>
          <w:sz w:val="32"/>
          <w:szCs w:val="32"/>
          <w:lang w:eastAsia="zh-CN"/>
        </w:rPr>
        <w:t>》及</w:t>
      </w:r>
      <w:r>
        <w:rPr>
          <w:rFonts w:hint="eastAsia" w:cs="仿宋" w:asciiTheme="minorEastAsia" w:hAnsiTheme="minorEastAsia"/>
          <w:sz w:val="32"/>
          <w:szCs w:val="32"/>
          <w:lang w:val="en-US" w:eastAsia="zh-CN"/>
        </w:rPr>
        <w:t>相关资质证明材料(一式3份)。</w:t>
      </w:r>
    </w:p>
    <w:p>
      <w:pPr>
        <w:ind w:firstLine="640" w:firstLineChars="200"/>
        <w:rPr>
          <w:rFonts w:hint="default" w:cs="仿宋" w:asciiTheme="minorEastAsia" w:hAnsiTheme="minorEastAsia"/>
          <w:sz w:val="32"/>
          <w:szCs w:val="32"/>
          <w:lang w:val="en-US" w:eastAsia="zh-CN"/>
        </w:rPr>
      </w:pPr>
      <w:r>
        <w:rPr>
          <w:rFonts w:hint="eastAsia" w:cs="仿宋" w:asciiTheme="minorEastAsia" w:hAnsiTheme="minorEastAsia"/>
          <w:sz w:val="32"/>
          <w:szCs w:val="32"/>
          <w:lang w:val="en-US" w:eastAsia="zh-CN"/>
        </w:rPr>
        <w:t>(三)各市工信局、省级行业协会分别对应征企业提供的相关资质证明材料进行审核并确定符合条件应征企业名单，2020年5月25日17:00前将符合条件的应征企业名单连同</w:t>
      </w:r>
      <w:r>
        <w:rPr>
          <w:rFonts w:hint="eastAsia" w:ascii="仿宋" w:hAnsi="仿宋" w:eastAsia="仿宋"/>
          <w:color w:val="auto"/>
          <w:kern w:val="0"/>
          <w:sz w:val="32"/>
          <w:szCs w:val="32"/>
          <w:lang w:val="en-US" w:eastAsia="zh-CN"/>
        </w:rPr>
        <w:t>《</w:t>
      </w:r>
      <w:r>
        <w:rPr>
          <w:rFonts w:hint="eastAsia" w:ascii="仿宋_GB2312" w:hAnsi="仿宋_GB2312" w:cs="仿宋_GB2312"/>
          <w:color w:val="000000"/>
          <w:sz w:val="32"/>
          <w:szCs w:val="32"/>
          <w:lang w:eastAsia="zh-CN"/>
        </w:rPr>
        <w:t>山东省</w:t>
      </w:r>
      <w:r>
        <w:rPr>
          <w:rFonts w:hint="eastAsia" w:ascii="仿宋" w:hAnsi="仿宋" w:eastAsia="仿宋"/>
          <w:color w:val="auto"/>
          <w:kern w:val="0"/>
          <w:sz w:val="32"/>
          <w:szCs w:val="32"/>
          <w:lang w:val="en-US" w:eastAsia="zh-CN"/>
        </w:rPr>
        <w:t>智能化技术改造服务商</w:t>
      </w:r>
      <w:r>
        <w:rPr>
          <w:rFonts w:hint="eastAsia" w:ascii="仿宋_GB2312" w:hAnsi="仿宋_GB2312" w:eastAsia="仿宋_GB2312" w:cs="仿宋_GB2312"/>
          <w:color w:val="000000"/>
          <w:sz w:val="32"/>
          <w:szCs w:val="32"/>
        </w:rPr>
        <w:t>基本信息表</w:t>
      </w:r>
      <w:r>
        <w:rPr>
          <w:rFonts w:hint="eastAsia" w:ascii="仿宋_GB2312" w:hAnsi="仿宋_GB2312" w:cs="仿宋_GB2312"/>
          <w:color w:val="000000"/>
          <w:sz w:val="32"/>
          <w:szCs w:val="32"/>
          <w:lang w:eastAsia="zh-CN"/>
        </w:rPr>
        <w:t>》</w:t>
      </w:r>
      <w:r>
        <w:rPr>
          <w:rFonts w:hint="eastAsia" w:cs="仿宋" w:asciiTheme="minorEastAsia" w:hAnsiTheme="minorEastAsia"/>
          <w:sz w:val="32"/>
          <w:szCs w:val="32"/>
          <w:lang w:val="en-US" w:eastAsia="zh-CN"/>
        </w:rPr>
        <w:t>及相关资质证明材料(一式1份)一并报送省工信厅规划与技术改造处，联系人燕乐政，电话0531-86901929，电子信箱</w:t>
      </w:r>
      <w:r>
        <w:t>ghyjsgzc_sjxw@shandong.cn</w:t>
      </w:r>
      <w:r>
        <w:rPr>
          <w:rFonts w:hint="eastAsia" w:cs="仿宋" w:asciiTheme="minorEastAsia" w:hAnsiTheme="minorEastAsia"/>
          <w:sz w:val="32"/>
          <w:szCs w:val="32"/>
          <w:lang w:val="en-US" w:eastAsia="zh-CN"/>
        </w:rPr>
        <w:t>，地址：山东省济南市省府前街1号山东省工业和信息化厅406室。</w:t>
      </w:r>
    </w:p>
    <w:p>
      <w:pPr>
        <w:ind w:firstLine="640" w:firstLineChars="200"/>
        <w:rPr>
          <w:rFonts w:hint="eastAsia" w:cs="仿宋" w:asciiTheme="minorEastAsia" w:hAnsiTheme="minorEastAsia"/>
          <w:sz w:val="32"/>
          <w:szCs w:val="32"/>
          <w:lang w:val="en-US" w:eastAsia="zh-CN"/>
        </w:rPr>
      </w:pPr>
      <w:r>
        <w:rPr>
          <w:rFonts w:hint="eastAsia" w:cs="仿宋" w:asciiTheme="minorEastAsia" w:hAnsiTheme="minorEastAsia"/>
          <w:sz w:val="32"/>
          <w:szCs w:val="32"/>
          <w:lang w:val="en-US" w:eastAsia="zh-CN"/>
        </w:rPr>
        <w:t>(四)省工信厅对各市工信局、省级行业协会报送的符合条件的应征企业进行实地考察后，确定“</w:t>
      </w:r>
      <w:r>
        <w:rPr>
          <w:rFonts w:hint="eastAsia" w:ascii="仿宋_GB2312" w:hAnsi="仿宋_GB2312" w:cs="仿宋_GB2312"/>
          <w:color w:val="000000"/>
          <w:sz w:val="32"/>
          <w:szCs w:val="32"/>
          <w:lang w:eastAsia="zh-CN"/>
        </w:rPr>
        <w:t>山东省</w:t>
      </w:r>
      <w:r>
        <w:rPr>
          <w:rFonts w:hint="eastAsia" w:ascii="仿宋" w:hAnsi="仿宋" w:eastAsia="仿宋"/>
          <w:color w:val="auto"/>
          <w:kern w:val="0"/>
          <w:sz w:val="32"/>
          <w:szCs w:val="32"/>
          <w:lang w:val="en-US" w:eastAsia="zh-CN"/>
        </w:rPr>
        <w:t>智能化技术改造服务商”</w:t>
      </w:r>
      <w:r>
        <w:rPr>
          <w:rFonts w:hint="eastAsia" w:cs="仿宋" w:asciiTheme="minorEastAsia" w:hAnsiTheme="minorEastAsia"/>
          <w:sz w:val="32"/>
          <w:szCs w:val="32"/>
          <w:lang w:val="en-US" w:eastAsia="zh-CN"/>
        </w:rPr>
        <w:t>入围名单，并进行公示。</w:t>
      </w:r>
    </w:p>
    <w:p>
      <w:pPr>
        <w:ind w:firstLine="640" w:firstLineChars="200"/>
        <w:rPr>
          <w:rFonts w:hint="eastAsia" w:cs="仿宋" w:asciiTheme="minorEastAsia" w:hAnsiTheme="minorEastAsia"/>
          <w:sz w:val="32"/>
          <w:szCs w:val="32"/>
          <w:lang w:val="en-US" w:eastAsia="zh-CN"/>
        </w:rPr>
      </w:pPr>
      <w:r>
        <w:rPr>
          <w:rFonts w:hint="eastAsia" w:cs="仿宋" w:asciiTheme="minorEastAsia" w:hAnsiTheme="minorEastAsia"/>
          <w:sz w:val="32"/>
          <w:szCs w:val="32"/>
          <w:lang w:val="en-US" w:eastAsia="zh-CN"/>
        </w:rPr>
        <w:t>(五)省工信厅拥有征集活动最终解释和决定权，对公示无异议的智能化技术改造服务商予以建档立库，形成“</w:t>
      </w:r>
      <w:r>
        <w:rPr>
          <w:rFonts w:hint="eastAsia" w:ascii="仿宋_GB2312" w:hAnsi="仿宋_GB2312" w:cs="仿宋_GB2312"/>
          <w:color w:val="000000"/>
          <w:sz w:val="32"/>
          <w:szCs w:val="32"/>
          <w:lang w:eastAsia="zh-CN"/>
        </w:rPr>
        <w:t>山东省</w:t>
      </w:r>
      <w:r>
        <w:rPr>
          <w:rFonts w:hint="eastAsia" w:ascii="仿宋" w:hAnsi="仿宋" w:eastAsia="仿宋"/>
          <w:color w:val="auto"/>
          <w:kern w:val="0"/>
          <w:sz w:val="32"/>
          <w:szCs w:val="32"/>
          <w:lang w:val="en-US" w:eastAsia="zh-CN"/>
        </w:rPr>
        <w:t>智能化技术改造服务商”库，</w:t>
      </w:r>
      <w:r>
        <w:rPr>
          <w:rFonts w:hint="eastAsia" w:cs="仿宋" w:asciiTheme="minorEastAsia" w:hAnsiTheme="minorEastAsia"/>
          <w:sz w:val="32"/>
          <w:szCs w:val="32"/>
          <w:lang w:val="en-US" w:eastAsia="zh-CN"/>
        </w:rPr>
        <w:t>在政府网站公布。</w:t>
      </w:r>
    </w:p>
    <w:p>
      <w:pPr>
        <w:ind w:firstLine="643" w:firstLineChars="200"/>
        <w:rPr>
          <w:rFonts w:hint="eastAsia" w:ascii="黑体" w:eastAsia="黑体"/>
          <w:b/>
          <w:bCs/>
          <w:sz w:val="32"/>
          <w:szCs w:val="32"/>
          <w:lang w:val="en-US" w:eastAsia="zh-CN"/>
        </w:rPr>
      </w:pPr>
      <w:r>
        <w:rPr>
          <w:rFonts w:hint="eastAsia" w:ascii="黑体" w:eastAsia="黑体"/>
          <w:b/>
          <w:bCs/>
          <w:sz w:val="32"/>
          <w:szCs w:val="32"/>
          <w:lang w:val="en-US" w:eastAsia="zh-CN"/>
        </w:rPr>
        <w:t>四、工作要求</w:t>
      </w:r>
    </w:p>
    <w:p>
      <w:pPr>
        <w:ind w:firstLine="640" w:firstLineChars="200"/>
        <w:rPr>
          <w:rFonts w:hint="eastAsia" w:cs="仿宋" w:asciiTheme="minorEastAsia" w:hAnsiTheme="minorEastAsia"/>
          <w:sz w:val="32"/>
          <w:szCs w:val="32"/>
          <w:lang w:val="en-US" w:eastAsia="zh-CN"/>
        </w:rPr>
      </w:pPr>
      <w:r>
        <w:rPr>
          <w:rFonts w:hint="eastAsia" w:cs="仿宋" w:asciiTheme="minorEastAsia" w:hAnsiTheme="minorEastAsia"/>
          <w:sz w:val="32"/>
          <w:szCs w:val="32"/>
          <w:lang w:val="en-US" w:eastAsia="zh-CN"/>
        </w:rPr>
        <w:t>(一)加强组织指导。各市工信局、省级行业协会要高度重视，认真组织本市、本协会应征服务商企业以及龙头骨干企业参与此次应征活动。</w:t>
      </w:r>
    </w:p>
    <w:p>
      <w:pPr>
        <w:ind w:firstLine="640" w:firstLineChars="200"/>
        <w:rPr>
          <w:rFonts w:hint="eastAsia" w:ascii="仿宋" w:hAnsi="仿宋" w:eastAsia="仿宋"/>
          <w:color w:val="auto"/>
          <w:kern w:val="0"/>
          <w:sz w:val="32"/>
          <w:szCs w:val="32"/>
          <w:lang w:val="en-US" w:eastAsia="zh-CN"/>
        </w:rPr>
      </w:pPr>
      <w:r>
        <w:rPr>
          <w:rFonts w:hint="eastAsia" w:cs="仿宋" w:asciiTheme="minorEastAsia" w:hAnsiTheme="minorEastAsia"/>
          <w:sz w:val="32"/>
          <w:szCs w:val="32"/>
          <w:lang w:val="en-US" w:eastAsia="zh-CN"/>
        </w:rPr>
        <w:t>(二)抓好资质审核。各市工信局、省级行业协会要按照本公告的要求，对应征企业进行审核确认，</w:t>
      </w:r>
      <w:r>
        <w:rPr>
          <w:rFonts w:hint="eastAsia" w:ascii="仿宋" w:hAnsi="仿宋" w:eastAsia="仿宋"/>
          <w:color w:val="auto"/>
          <w:kern w:val="0"/>
          <w:sz w:val="32"/>
          <w:szCs w:val="32"/>
          <w:lang w:val="en-US" w:eastAsia="zh-CN"/>
        </w:rPr>
        <w:t>根据应征企业的专业特长、成功案例、服务行业领域等情况，对智能化技术改造服务商实行分行业入库管理，使之更好地服务于本市、本行业的智能化技术改造工作。</w:t>
      </w:r>
    </w:p>
    <w:p>
      <w:pPr>
        <w:ind w:firstLine="640" w:firstLineChars="200"/>
        <w:rPr>
          <w:rFonts w:hint="eastAsia" w:cs="仿宋" w:asciiTheme="minorEastAsia" w:hAnsiTheme="minorEastAsia"/>
          <w:sz w:val="32"/>
          <w:szCs w:val="32"/>
          <w:lang w:val="en-US" w:eastAsia="zh-CN"/>
        </w:rPr>
      </w:pPr>
      <w:r>
        <w:rPr>
          <w:rFonts w:hint="eastAsia" w:cs="仿宋" w:asciiTheme="minorEastAsia" w:hAnsiTheme="minorEastAsia"/>
          <w:sz w:val="32"/>
          <w:szCs w:val="32"/>
          <w:lang w:val="en-US" w:eastAsia="zh-CN"/>
        </w:rPr>
        <w:t>(三)按时上报名单。各市工信局、省级行业协会对应征企业进行资质审核、对审核合格企业建库管理的</w:t>
      </w:r>
      <w:r>
        <w:rPr>
          <w:rFonts w:hint="eastAsia" w:ascii="仿宋" w:hAnsi="仿宋" w:eastAsia="仿宋"/>
          <w:color w:val="auto"/>
          <w:kern w:val="0"/>
          <w:sz w:val="32"/>
          <w:szCs w:val="32"/>
          <w:lang w:val="en-US" w:eastAsia="zh-CN"/>
        </w:rPr>
        <w:t>同时，要</w:t>
      </w:r>
      <w:r>
        <w:rPr>
          <w:rFonts w:hint="eastAsia" w:cs="仿宋" w:asciiTheme="minorEastAsia" w:hAnsiTheme="minorEastAsia"/>
          <w:sz w:val="32"/>
          <w:szCs w:val="32"/>
          <w:lang w:val="en-US" w:eastAsia="zh-CN"/>
        </w:rPr>
        <w:t>按时向省工信厅报送应征企业审核确认名单、信息表及相关资质证明材料。</w:t>
      </w:r>
    </w:p>
    <w:p>
      <w:pPr>
        <w:ind w:firstLine="640" w:firstLineChars="200"/>
        <w:rPr>
          <w:rFonts w:hint="eastAsia" w:ascii="仿宋_GB2312" w:hAnsi="仿宋_GB2312" w:eastAsia="仿宋_GB2312" w:cs="仿宋_GB2312"/>
          <w:color w:val="000000"/>
          <w:sz w:val="32"/>
          <w:szCs w:val="32"/>
          <w:lang w:eastAsia="zh-CN"/>
        </w:rPr>
      </w:pPr>
      <w:r>
        <w:rPr>
          <w:rFonts w:hint="eastAsia" w:ascii="仿宋" w:hAnsi="仿宋" w:eastAsia="仿宋"/>
          <w:color w:val="auto"/>
          <w:kern w:val="0"/>
          <w:sz w:val="32"/>
          <w:szCs w:val="32"/>
          <w:lang w:val="en-US" w:eastAsia="zh-CN"/>
        </w:rPr>
        <w:t>附件1:《</w:t>
      </w:r>
      <w:r>
        <w:rPr>
          <w:rFonts w:hint="eastAsia" w:ascii="仿宋_GB2312" w:hAnsi="仿宋_GB2312" w:cs="仿宋_GB2312"/>
          <w:color w:val="000000"/>
          <w:sz w:val="32"/>
          <w:szCs w:val="32"/>
          <w:lang w:eastAsia="zh-CN"/>
        </w:rPr>
        <w:t>山东省</w:t>
      </w:r>
      <w:r>
        <w:rPr>
          <w:rFonts w:hint="eastAsia" w:ascii="仿宋" w:hAnsi="仿宋" w:eastAsia="仿宋"/>
          <w:color w:val="auto"/>
          <w:kern w:val="0"/>
          <w:sz w:val="32"/>
          <w:szCs w:val="32"/>
          <w:lang w:val="en-US" w:eastAsia="zh-CN"/>
        </w:rPr>
        <w:t>智能化技术改造服务商</w:t>
      </w:r>
      <w:r>
        <w:rPr>
          <w:rFonts w:hint="eastAsia" w:ascii="仿宋_GB2312" w:hAnsi="仿宋_GB2312" w:eastAsia="仿宋_GB2312" w:cs="仿宋_GB2312"/>
          <w:color w:val="000000"/>
          <w:sz w:val="32"/>
          <w:szCs w:val="32"/>
        </w:rPr>
        <w:t>基本信息表</w:t>
      </w:r>
      <w:r>
        <w:rPr>
          <w:rFonts w:hint="eastAsia" w:ascii="仿宋_GB2312" w:hAnsi="仿宋_GB2312" w:cs="仿宋_GB2312"/>
          <w:color w:val="000000"/>
          <w:sz w:val="32"/>
          <w:szCs w:val="32"/>
          <w:lang w:eastAsia="zh-CN"/>
        </w:rPr>
        <w:t>》</w:t>
      </w:r>
    </w:p>
    <w:p>
      <w:pPr>
        <w:spacing w:line="560" w:lineRule="exact"/>
        <w:ind w:left="1916" w:leftChars="212" w:hanging="1280" w:hangingChars="40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微软雅黑" w:hAnsi="微软雅黑" w:eastAsia="微软雅黑" w:cs="微软雅黑"/>
          <w:i w:val="0"/>
          <w:caps w:val="0"/>
          <w:color w:val="0000FF"/>
          <w:spacing w:val="0"/>
          <w:sz w:val="24"/>
          <w:szCs w:val="24"/>
        </w:rPr>
      </w:pPr>
    </w:p>
    <w:p>
      <w:pPr>
        <w:ind w:firstLine="4480" w:firstLineChars="1400"/>
        <w:rPr>
          <w:rFonts w:hint="eastAsia" w:ascii="仿宋" w:hAnsi="仿宋" w:eastAsia="仿宋"/>
          <w:color w:val="auto"/>
          <w:kern w:val="0"/>
          <w:sz w:val="32"/>
          <w:szCs w:val="32"/>
          <w:lang w:val="en-US" w:eastAsia="zh-CN"/>
        </w:rPr>
      </w:pPr>
      <w:bookmarkStart w:id="0" w:name="_GoBack"/>
      <w:bookmarkEnd w:id="0"/>
      <w:r>
        <w:rPr>
          <w:rFonts w:hint="eastAsia" w:ascii="仿宋" w:hAnsi="仿宋" w:eastAsia="仿宋"/>
          <w:color w:val="auto"/>
          <w:kern w:val="0"/>
          <w:sz w:val="32"/>
          <w:szCs w:val="32"/>
          <w:lang w:val="en-US" w:eastAsia="zh-CN"/>
        </w:rPr>
        <w:t>山东省工业和信息化厅</w:t>
      </w:r>
    </w:p>
    <w:p>
      <w:pPr>
        <w:ind w:firstLine="4800" w:firstLineChars="1500"/>
        <w:rPr>
          <w:rFonts w:hint="eastAsia" w:ascii="仿宋" w:hAnsi="仿宋" w:eastAsia="仿宋"/>
          <w:color w:val="auto"/>
          <w:kern w:val="0"/>
          <w:sz w:val="32"/>
          <w:szCs w:val="32"/>
          <w:lang w:val="en-US" w:eastAsia="zh-CN"/>
        </w:rPr>
      </w:pPr>
      <w:r>
        <w:rPr>
          <w:rFonts w:hint="eastAsia" w:ascii="仿宋" w:hAnsi="仿宋" w:eastAsia="仿宋"/>
          <w:color w:val="auto"/>
          <w:kern w:val="0"/>
          <w:sz w:val="32"/>
          <w:szCs w:val="32"/>
          <w:lang w:val="en-US" w:eastAsia="zh-CN"/>
        </w:rPr>
        <w:t>2020年 5月6日</w:t>
      </w:r>
    </w:p>
    <w:p>
      <w:pPr>
        <w:ind w:firstLine="640" w:firstLineChars="200"/>
        <w:rPr>
          <w:rFonts w:hint="eastAsia" w:ascii="仿宋" w:hAnsi="仿宋" w:eastAsia="仿宋"/>
          <w:color w:val="auto"/>
          <w:kern w:val="0"/>
          <w:sz w:val="32"/>
          <w:szCs w:val="32"/>
          <w:lang w:val="en-US" w:eastAsia="zh-CN"/>
        </w:rPr>
      </w:pPr>
    </w:p>
    <w:p>
      <w:pPr>
        <w:spacing w:line="560" w:lineRule="exact"/>
        <w:ind w:firstLine="640" w:firstLineChars="200"/>
        <w:jc w:val="center"/>
        <w:rPr>
          <w:rFonts w:hint="eastAsia" w:ascii="仿宋" w:hAnsi="仿宋" w:eastAsia="仿宋"/>
          <w:color w:val="auto"/>
          <w:kern w:val="0"/>
          <w:sz w:val="32"/>
          <w:szCs w:val="32"/>
          <w:lang w:val="en-US" w:eastAsia="zh-CN"/>
        </w:rPr>
      </w:pPr>
    </w:p>
    <w:p>
      <w:pPr>
        <w:spacing w:line="560" w:lineRule="exact"/>
        <w:ind w:firstLine="640" w:firstLineChars="200"/>
        <w:jc w:val="center"/>
        <w:rPr>
          <w:rFonts w:hint="eastAsia" w:ascii="仿宋" w:hAnsi="仿宋" w:eastAsia="仿宋"/>
          <w:color w:val="auto"/>
          <w:kern w:val="0"/>
          <w:sz w:val="32"/>
          <w:szCs w:val="32"/>
          <w:lang w:val="en-US" w:eastAsia="zh-CN"/>
        </w:rPr>
      </w:pPr>
    </w:p>
    <w:p>
      <w:pPr>
        <w:spacing w:line="560" w:lineRule="exact"/>
        <w:ind w:firstLine="640" w:firstLineChars="200"/>
        <w:rPr>
          <w:rFonts w:hint="eastAsia" w:ascii="仿宋" w:hAnsi="仿宋" w:eastAsia="仿宋"/>
          <w:color w:val="auto"/>
          <w:kern w:val="0"/>
          <w:sz w:val="32"/>
          <w:szCs w:val="32"/>
          <w:lang w:val="en-US" w:eastAsia="zh-CN"/>
        </w:rPr>
      </w:pPr>
    </w:p>
    <w:p>
      <w:pPr>
        <w:spacing w:line="560" w:lineRule="exact"/>
        <w:ind w:firstLine="640" w:firstLineChars="200"/>
        <w:rPr>
          <w:rFonts w:hint="eastAsia" w:ascii="仿宋" w:hAnsi="仿宋" w:eastAsia="仿宋"/>
          <w:color w:val="auto"/>
          <w:kern w:val="0"/>
          <w:sz w:val="32"/>
          <w:szCs w:val="32"/>
          <w:lang w:val="en-US" w:eastAsia="zh-CN"/>
        </w:rPr>
      </w:pPr>
    </w:p>
    <w:p>
      <w:pPr>
        <w:spacing w:line="560" w:lineRule="exact"/>
        <w:jc w:val="center"/>
        <w:rPr>
          <w:rFonts w:hint="eastAsia" w:ascii="黑体" w:hAnsi="黑体" w:eastAsia="黑体"/>
          <w:color w:val="000000"/>
          <w:sz w:val="32"/>
          <w:szCs w:val="32"/>
        </w:rPr>
      </w:pPr>
      <w:r>
        <w:rPr>
          <w:rFonts w:hint="eastAsia" w:ascii="黑体" w:hAnsi="黑体" w:eastAsia="黑体"/>
          <w:color w:val="000000"/>
          <w:sz w:val="32"/>
          <w:szCs w:val="32"/>
          <w:lang w:eastAsia="zh-CN"/>
        </w:rPr>
        <w:t>山东省</w:t>
      </w:r>
      <w:r>
        <w:rPr>
          <w:rFonts w:hint="eastAsia" w:ascii="黑体" w:hAnsi="黑体" w:eastAsia="黑体"/>
          <w:color w:val="000000"/>
          <w:sz w:val="32"/>
          <w:szCs w:val="32"/>
        </w:rPr>
        <w:t>智能化技术改造服务商基本信息表</w:t>
      </w:r>
    </w:p>
    <w:tbl>
      <w:tblPr>
        <w:tblStyle w:val="5"/>
        <w:tblW w:w="8552" w:type="dxa"/>
        <w:jc w:val="center"/>
        <w:tblInd w:w="-6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176"/>
        <w:gridCol w:w="1881"/>
        <w:gridCol w:w="2169"/>
        <w:gridCol w:w="18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696" w:type="dxa"/>
            <w:gridSpan w:val="2"/>
            <w:tcBorders>
              <w:tl2br w:val="nil"/>
              <w:tr2bl w:val="nil"/>
            </w:tcBorders>
            <w:vAlign w:val="center"/>
          </w:tcPr>
          <w:p>
            <w:pPr>
              <w:jc w:val="both"/>
              <w:rPr>
                <w:rFonts w:hint="eastAsia" w:ascii="楷体" w:hAnsi="楷体" w:eastAsia="楷体" w:cs="楷体"/>
                <w:sz w:val="24"/>
                <w:szCs w:val="24"/>
              </w:rPr>
            </w:pPr>
            <w:r>
              <w:rPr>
                <w:rFonts w:hint="eastAsia" w:ascii="楷体" w:hAnsi="楷体" w:eastAsia="楷体" w:cs="楷体"/>
                <w:sz w:val="24"/>
                <w:szCs w:val="24"/>
              </w:rPr>
              <w:t>企业</w:t>
            </w:r>
            <w:r>
              <w:rPr>
                <w:rFonts w:hint="eastAsia" w:ascii="楷体" w:hAnsi="楷体" w:eastAsia="楷体" w:cs="楷体"/>
                <w:sz w:val="24"/>
                <w:szCs w:val="24"/>
                <w:lang w:eastAsia="zh-CN"/>
              </w:rPr>
              <w:t>的</w:t>
            </w:r>
            <w:r>
              <w:rPr>
                <w:rFonts w:hint="eastAsia" w:ascii="楷体" w:hAnsi="楷体" w:eastAsia="楷体" w:cs="楷体"/>
                <w:sz w:val="24"/>
                <w:szCs w:val="24"/>
              </w:rPr>
              <w:t>名称（</w:t>
            </w:r>
            <w:r>
              <w:rPr>
                <w:rFonts w:hint="eastAsia" w:ascii="楷体" w:hAnsi="楷体" w:eastAsia="楷体" w:cs="楷体"/>
                <w:sz w:val="24"/>
                <w:szCs w:val="24"/>
                <w:lang w:eastAsia="zh-CN"/>
              </w:rPr>
              <w:t>单位</w:t>
            </w:r>
            <w:r>
              <w:rPr>
                <w:rFonts w:hint="eastAsia" w:ascii="楷体" w:hAnsi="楷体" w:eastAsia="楷体" w:cs="楷体"/>
                <w:sz w:val="24"/>
                <w:szCs w:val="24"/>
              </w:rPr>
              <w:t>盖章）</w:t>
            </w:r>
          </w:p>
        </w:tc>
        <w:tc>
          <w:tcPr>
            <w:tcW w:w="5856" w:type="dxa"/>
            <w:gridSpan w:val="3"/>
            <w:tcBorders>
              <w:tl2br w:val="nil"/>
              <w:tr2bl w:val="nil"/>
            </w:tcBorders>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2696" w:type="dxa"/>
            <w:gridSpan w:val="2"/>
            <w:tcBorders>
              <w:tl2br w:val="nil"/>
              <w:tr2bl w:val="nil"/>
            </w:tcBorders>
            <w:vAlign w:val="center"/>
          </w:tcPr>
          <w:p>
            <w:pPr>
              <w:jc w:val="both"/>
              <w:rPr>
                <w:rFonts w:hint="eastAsia" w:ascii="楷体" w:hAnsi="楷体" w:eastAsia="楷体" w:cs="楷体"/>
                <w:sz w:val="24"/>
                <w:szCs w:val="24"/>
                <w:lang w:eastAsia="zh-CN"/>
              </w:rPr>
            </w:pPr>
            <w:r>
              <w:rPr>
                <w:rFonts w:hint="eastAsia" w:ascii="楷体" w:hAnsi="楷体" w:eastAsia="楷体" w:cs="楷体"/>
                <w:sz w:val="24"/>
                <w:szCs w:val="24"/>
                <w:lang w:eastAsia="zh-CN"/>
              </w:rPr>
              <w:t>企业通讯</w:t>
            </w:r>
            <w:r>
              <w:rPr>
                <w:rFonts w:hint="eastAsia" w:ascii="楷体" w:hAnsi="楷体" w:eastAsia="楷体" w:cs="楷体"/>
                <w:sz w:val="24"/>
                <w:szCs w:val="24"/>
              </w:rPr>
              <w:t>地址</w:t>
            </w:r>
            <w:r>
              <w:rPr>
                <w:rFonts w:hint="eastAsia" w:ascii="楷体" w:hAnsi="楷体" w:eastAsia="楷体" w:cs="楷体"/>
                <w:sz w:val="24"/>
                <w:szCs w:val="24"/>
                <w:lang w:eastAsia="zh-CN"/>
              </w:rPr>
              <w:t>及邮编</w:t>
            </w:r>
          </w:p>
        </w:tc>
        <w:tc>
          <w:tcPr>
            <w:tcW w:w="5856" w:type="dxa"/>
            <w:gridSpan w:val="3"/>
            <w:tcBorders>
              <w:tl2br w:val="nil"/>
              <w:tr2bl w:val="nil"/>
            </w:tcBorders>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696" w:type="dxa"/>
            <w:gridSpan w:val="2"/>
            <w:tcBorders>
              <w:tl2br w:val="nil"/>
              <w:tr2bl w:val="nil"/>
            </w:tcBorders>
            <w:vAlign w:val="center"/>
          </w:tcPr>
          <w:p>
            <w:pPr>
              <w:jc w:val="both"/>
              <w:rPr>
                <w:rFonts w:hint="eastAsia" w:ascii="楷体" w:hAnsi="楷体" w:eastAsia="楷体" w:cs="楷体"/>
                <w:sz w:val="24"/>
                <w:szCs w:val="24"/>
                <w:lang w:eastAsia="zh-CN"/>
              </w:rPr>
            </w:pPr>
            <w:r>
              <w:rPr>
                <w:rFonts w:hint="eastAsia" w:ascii="楷体" w:hAnsi="楷体" w:eastAsia="楷体" w:cs="楷体"/>
                <w:sz w:val="24"/>
                <w:szCs w:val="24"/>
                <w:lang w:eastAsia="zh-CN"/>
              </w:rPr>
              <w:t>企业统一社会信用代码</w:t>
            </w:r>
          </w:p>
          <w:p>
            <w:pPr>
              <w:jc w:val="both"/>
              <w:rPr>
                <w:rFonts w:hint="eastAsia" w:ascii="楷体" w:hAnsi="楷体" w:eastAsia="楷体" w:cs="楷体"/>
                <w:sz w:val="24"/>
                <w:szCs w:val="24"/>
                <w:lang w:eastAsia="zh-CN"/>
              </w:rPr>
            </w:pPr>
            <w:r>
              <w:rPr>
                <w:rFonts w:hint="eastAsia" w:ascii="楷体" w:hAnsi="楷体" w:eastAsia="楷体" w:cs="楷体"/>
                <w:sz w:val="24"/>
                <w:szCs w:val="24"/>
                <w:lang w:eastAsia="zh-CN"/>
              </w:rPr>
              <w:t>（组织机构代码）</w:t>
            </w:r>
          </w:p>
        </w:tc>
        <w:tc>
          <w:tcPr>
            <w:tcW w:w="1881" w:type="dxa"/>
            <w:tcBorders>
              <w:tl2br w:val="nil"/>
              <w:tr2bl w:val="nil"/>
            </w:tcBorders>
            <w:vAlign w:val="center"/>
          </w:tcPr>
          <w:p>
            <w:pPr>
              <w:jc w:val="center"/>
              <w:rPr>
                <w:rFonts w:hint="eastAsia" w:ascii="仿宋_GB2312" w:hAnsi="仿宋_GB2312" w:eastAsia="仿宋_GB2312" w:cs="仿宋_GB2312"/>
                <w:sz w:val="24"/>
                <w:szCs w:val="24"/>
                <w:lang w:eastAsia="zh-CN"/>
              </w:rPr>
            </w:pPr>
          </w:p>
        </w:tc>
        <w:tc>
          <w:tcPr>
            <w:tcW w:w="2169" w:type="dxa"/>
            <w:tcBorders>
              <w:tl2br w:val="nil"/>
              <w:tr2bl w:val="nil"/>
            </w:tcBorders>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行业代码</w:t>
            </w:r>
          </w:p>
        </w:tc>
        <w:tc>
          <w:tcPr>
            <w:tcW w:w="1806" w:type="dxa"/>
            <w:tcBorders>
              <w:tl2br w:val="nil"/>
              <w:tr2bl w:val="nil"/>
            </w:tcBorders>
            <w:vAlign w:val="center"/>
          </w:tcPr>
          <w:p>
            <w:pPr>
              <w:jc w:val="center"/>
              <w:rPr>
                <w:rFonts w:hint="eastAsia" w:ascii="仿宋_GB2312" w:hAnsi="仿宋_GB2312" w:eastAsia="仿宋_GB2312" w:cs="仿宋_GB231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520" w:type="dxa"/>
            <w:vMerge w:val="restart"/>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eastAsia="zh-CN"/>
              </w:rPr>
              <w:t>企业法人</w:t>
            </w:r>
          </w:p>
        </w:tc>
        <w:tc>
          <w:tcPr>
            <w:tcW w:w="1176" w:type="dxa"/>
            <w:tcBorders>
              <w:tl2br w:val="nil"/>
              <w:tr2bl w:val="nil"/>
            </w:tcBorders>
            <w:vAlign w:val="center"/>
          </w:tcPr>
          <w:p>
            <w:pPr>
              <w:jc w:val="both"/>
              <w:rPr>
                <w:rFonts w:hint="eastAsia" w:ascii="楷体" w:hAnsi="楷体" w:eastAsia="楷体" w:cs="楷体"/>
                <w:sz w:val="24"/>
                <w:szCs w:val="24"/>
                <w:lang w:eastAsia="zh-CN"/>
              </w:rPr>
            </w:pPr>
            <w:r>
              <w:rPr>
                <w:rFonts w:hint="eastAsia" w:ascii="楷体" w:hAnsi="楷体" w:eastAsia="楷体" w:cs="楷体"/>
                <w:sz w:val="24"/>
                <w:szCs w:val="24"/>
                <w:lang w:eastAsia="zh-CN"/>
              </w:rPr>
              <w:t>姓</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名</w:t>
            </w:r>
          </w:p>
        </w:tc>
        <w:tc>
          <w:tcPr>
            <w:tcW w:w="1881" w:type="dxa"/>
            <w:tcBorders>
              <w:tl2br w:val="nil"/>
              <w:tr2bl w:val="nil"/>
            </w:tcBorders>
            <w:vAlign w:val="center"/>
          </w:tcPr>
          <w:p>
            <w:pPr>
              <w:jc w:val="both"/>
              <w:rPr>
                <w:rFonts w:hint="eastAsia" w:ascii="仿宋_GB2312" w:hAnsi="仿宋_GB2312" w:eastAsia="仿宋_GB2312" w:cs="仿宋_GB2312"/>
                <w:sz w:val="24"/>
                <w:szCs w:val="24"/>
                <w:lang w:eastAsia="zh-CN"/>
              </w:rPr>
            </w:pPr>
          </w:p>
        </w:tc>
        <w:tc>
          <w:tcPr>
            <w:tcW w:w="2169" w:type="dxa"/>
            <w:tcBorders>
              <w:tl2br w:val="nil"/>
              <w:tr2bl w:val="nil"/>
            </w:tcBorders>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身份证号码</w:t>
            </w:r>
          </w:p>
        </w:tc>
        <w:tc>
          <w:tcPr>
            <w:tcW w:w="1806" w:type="dxa"/>
            <w:tcBorders>
              <w:tl2br w:val="nil"/>
              <w:tr2bl w:val="nil"/>
            </w:tcBorders>
            <w:vAlign w:val="center"/>
          </w:tcPr>
          <w:p>
            <w:pPr>
              <w:jc w:val="center"/>
              <w:rPr>
                <w:rFonts w:hint="eastAsia" w:ascii="仿宋_GB2312" w:hAnsi="仿宋_GB2312" w:eastAsia="仿宋_GB2312" w:cs="仿宋_GB231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520" w:type="dxa"/>
            <w:vMerge w:val="continue"/>
            <w:tcBorders>
              <w:tl2br w:val="nil"/>
              <w:tr2bl w:val="nil"/>
            </w:tcBorders>
            <w:vAlign w:val="center"/>
          </w:tcPr>
          <w:p>
            <w:pPr>
              <w:jc w:val="both"/>
              <w:rPr>
                <w:rFonts w:hint="eastAsia" w:ascii="楷体" w:hAnsi="楷体" w:eastAsia="楷体" w:cs="楷体"/>
                <w:sz w:val="24"/>
                <w:szCs w:val="24"/>
                <w:lang w:eastAsia="zh-CN"/>
              </w:rPr>
            </w:pPr>
          </w:p>
        </w:tc>
        <w:tc>
          <w:tcPr>
            <w:tcW w:w="1176" w:type="dxa"/>
            <w:tcBorders>
              <w:tl2br w:val="nil"/>
              <w:tr2bl w:val="nil"/>
            </w:tcBorders>
            <w:vAlign w:val="center"/>
          </w:tcPr>
          <w:p>
            <w:pPr>
              <w:jc w:val="both"/>
              <w:rPr>
                <w:rFonts w:hint="eastAsia" w:ascii="楷体" w:hAnsi="楷体" w:eastAsia="楷体" w:cs="楷体"/>
                <w:sz w:val="24"/>
                <w:szCs w:val="24"/>
                <w:lang w:eastAsia="zh-CN"/>
              </w:rPr>
            </w:pPr>
            <w:r>
              <w:rPr>
                <w:rFonts w:hint="eastAsia" w:ascii="楷体" w:hAnsi="楷体" w:eastAsia="楷体" w:cs="楷体"/>
                <w:sz w:val="24"/>
                <w:szCs w:val="24"/>
                <w:lang w:eastAsia="zh-CN"/>
              </w:rPr>
              <w:t>联系手机</w:t>
            </w:r>
          </w:p>
        </w:tc>
        <w:tc>
          <w:tcPr>
            <w:tcW w:w="1881" w:type="dxa"/>
            <w:tcBorders>
              <w:tl2br w:val="nil"/>
              <w:tr2bl w:val="nil"/>
            </w:tcBorders>
            <w:vAlign w:val="center"/>
          </w:tcPr>
          <w:p>
            <w:pPr>
              <w:jc w:val="both"/>
              <w:rPr>
                <w:rFonts w:hint="eastAsia" w:ascii="仿宋_GB2312" w:hAnsi="仿宋_GB2312" w:eastAsia="仿宋_GB2312" w:cs="仿宋_GB2312"/>
                <w:sz w:val="24"/>
                <w:szCs w:val="24"/>
                <w:lang w:eastAsia="zh-CN"/>
              </w:rPr>
            </w:pPr>
          </w:p>
        </w:tc>
        <w:tc>
          <w:tcPr>
            <w:tcW w:w="2169" w:type="dxa"/>
            <w:tcBorders>
              <w:tl2br w:val="nil"/>
              <w:tr2bl w:val="nil"/>
            </w:tcBorders>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电子邮箱</w:t>
            </w:r>
          </w:p>
        </w:tc>
        <w:tc>
          <w:tcPr>
            <w:tcW w:w="1806" w:type="dxa"/>
            <w:tcBorders>
              <w:tl2br w:val="nil"/>
              <w:tr2bl w:val="nil"/>
            </w:tcBorders>
            <w:vAlign w:val="center"/>
          </w:tcPr>
          <w:p>
            <w:pPr>
              <w:jc w:val="center"/>
              <w:rPr>
                <w:rFonts w:hint="eastAsia" w:ascii="仿宋_GB2312" w:hAnsi="仿宋_GB2312" w:eastAsia="仿宋_GB2312" w:cs="仿宋_GB231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520" w:type="dxa"/>
            <w:vMerge w:val="restart"/>
            <w:tcBorders>
              <w:tl2br w:val="nil"/>
              <w:tr2bl w:val="nil"/>
            </w:tcBorders>
            <w:vAlign w:val="center"/>
          </w:tcPr>
          <w:p>
            <w:pPr>
              <w:jc w:val="both"/>
              <w:rPr>
                <w:rFonts w:hint="eastAsia" w:ascii="楷体" w:hAnsi="楷体" w:eastAsia="楷体" w:cs="楷体"/>
                <w:sz w:val="24"/>
                <w:szCs w:val="24"/>
                <w:lang w:eastAsia="zh-CN"/>
              </w:rPr>
            </w:pPr>
            <w:r>
              <w:rPr>
                <w:rFonts w:hint="eastAsia" w:ascii="楷体" w:hAnsi="楷体" w:eastAsia="楷体" w:cs="楷体"/>
                <w:sz w:val="24"/>
                <w:szCs w:val="24"/>
                <w:lang w:eastAsia="zh-CN"/>
              </w:rPr>
              <w:t>企业联系人</w:t>
            </w:r>
          </w:p>
        </w:tc>
        <w:tc>
          <w:tcPr>
            <w:tcW w:w="1176" w:type="dxa"/>
            <w:tcBorders>
              <w:tl2br w:val="nil"/>
              <w:tr2bl w:val="nil"/>
            </w:tcBorders>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姓</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名</w:t>
            </w:r>
          </w:p>
        </w:tc>
        <w:tc>
          <w:tcPr>
            <w:tcW w:w="1881" w:type="dxa"/>
            <w:tcBorders>
              <w:tl2br w:val="nil"/>
              <w:tr2bl w:val="nil"/>
            </w:tcBorders>
            <w:vAlign w:val="center"/>
          </w:tcPr>
          <w:p>
            <w:pPr>
              <w:jc w:val="center"/>
              <w:rPr>
                <w:rFonts w:hint="eastAsia" w:ascii="仿宋_GB2312" w:hAnsi="仿宋_GB2312" w:eastAsia="仿宋_GB2312" w:cs="仿宋_GB2312"/>
                <w:sz w:val="24"/>
                <w:szCs w:val="24"/>
                <w:lang w:eastAsia="zh-CN"/>
              </w:rPr>
            </w:pPr>
          </w:p>
        </w:tc>
        <w:tc>
          <w:tcPr>
            <w:tcW w:w="2169" w:type="dxa"/>
            <w:tcBorders>
              <w:tl2br w:val="nil"/>
              <w:tr2bl w:val="nil"/>
            </w:tcBorders>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职</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务</w:t>
            </w:r>
          </w:p>
        </w:tc>
        <w:tc>
          <w:tcPr>
            <w:tcW w:w="1806" w:type="dxa"/>
            <w:tcBorders>
              <w:tl2br w:val="nil"/>
              <w:tr2bl w:val="nil"/>
            </w:tcBorders>
            <w:vAlign w:val="center"/>
          </w:tcPr>
          <w:p>
            <w:pPr>
              <w:jc w:val="center"/>
              <w:rPr>
                <w:rFonts w:hint="eastAsia" w:ascii="仿宋_GB2312" w:hAnsi="仿宋_GB2312" w:eastAsia="仿宋_GB2312" w:cs="仿宋_GB231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20" w:type="dxa"/>
            <w:vMerge w:val="continue"/>
            <w:tcBorders>
              <w:tl2br w:val="nil"/>
              <w:tr2bl w:val="nil"/>
            </w:tcBorders>
            <w:vAlign w:val="center"/>
          </w:tcPr>
          <w:p>
            <w:pPr>
              <w:jc w:val="center"/>
              <w:rPr>
                <w:rFonts w:hint="eastAsia" w:ascii="楷体" w:hAnsi="楷体" w:eastAsia="楷体" w:cs="楷体"/>
                <w:sz w:val="24"/>
                <w:szCs w:val="24"/>
                <w:lang w:eastAsia="zh-CN"/>
              </w:rPr>
            </w:pPr>
          </w:p>
        </w:tc>
        <w:tc>
          <w:tcPr>
            <w:tcW w:w="1176" w:type="dxa"/>
            <w:tcBorders>
              <w:tl2br w:val="nil"/>
              <w:tr2bl w:val="nil"/>
            </w:tcBorders>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联系手机</w:t>
            </w:r>
          </w:p>
        </w:tc>
        <w:tc>
          <w:tcPr>
            <w:tcW w:w="1881" w:type="dxa"/>
            <w:tcBorders>
              <w:tl2br w:val="nil"/>
              <w:tr2bl w:val="nil"/>
            </w:tcBorders>
            <w:vAlign w:val="center"/>
          </w:tcPr>
          <w:p>
            <w:pPr>
              <w:jc w:val="center"/>
              <w:rPr>
                <w:rFonts w:hint="eastAsia" w:ascii="仿宋_GB2312" w:hAnsi="仿宋_GB2312" w:eastAsia="仿宋_GB2312" w:cs="仿宋_GB2312"/>
                <w:sz w:val="24"/>
                <w:szCs w:val="24"/>
                <w:lang w:eastAsia="zh-CN"/>
              </w:rPr>
            </w:pPr>
          </w:p>
        </w:tc>
        <w:tc>
          <w:tcPr>
            <w:tcW w:w="2169" w:type="dxa"/>
            <w:tcBorders>
              <w:tl2br w:val="nil"/>
              <w:tr2bl w:val="nil"/>
            </w:tcBorders>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电子邮箱</w:t>
            </w:r>
          </w:p>
        </w:tc>
        <w:tc>
          <w:tcPr>
            <w:tcW w:w="1806" w:type="dxa"/>
            <w:tcBorders>
              <w:tl2br w:val="nil"/>
              <w:tr2bl w:val="nil"/>
            </w:tcBorders>
            <w:vAlign w:val="center"/>
          </w:tcPr>
          <w:p>
            <w:pPr>
              <w:jc w:val="center"/>
              <w:rPr>
                <w:rFonts w:hint="eastAsia" w:ascii="仿宋_GB2312" w:hAnsi="仿宋_GB2312" w:eastAsia="仿宋_GB2312" w:cs="仿宋_GB231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6" w:type="dxa"/>
            <w:gridSpan w:val="2"/>
            <w:tcBorders>
              <w:tl2br w:val="nil"/>
              <w:tr2bl w:val="nil"/>
            </w:tcBorders>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企业专业技术服务人数</w:t>
            </w:r>
          </w:p>
        </w:tc>
        <w:tc>
          <w:tcPr>
            <w:tcW w:w="1881" w:type="dxa"/>
            <w:tcBorders>
              <w:tl2br w:val="nil"/>
              <w:tr2bl w:val="nil"/>
            </w:tcBorders>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         (人)</w:t>
            </w:r>
          </w:p>
        </w:tc>
        <w:tc>
          <w:tcPr>
            <w:tcW w:w="2169" w:type="dxa"/>
            <w:tcBorders>
              <w:tl2br w:val="nil"/>
              <w:tr2bl w:val="nil"/>
            </w:tcBorders>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eastAsia="zh-CN"/>
              </w:rPr>
              <w:t>本科以上学历</w:t>
            </w:r>
            <w:r>
              <w:rPr>
                <w:rFonts w:hint="eastAsia" w:ascii="楷体" w:hAnsi="楷体" w:eastAsia="楷体" w:cs="楷体"/>
                <w:sz w:val="24"/>
                <w:szCs w:val="24"/>
                <w:lang w:val="en-US" w:eastAsia="zh-CN"/>
              </w:rPr>
              <w:t>人数</w:t>
            </w:r>
          </w:p>
        </w:tc>
        <w:tc>
          <w:tcPr>
            <w:tcW w:w="1806" w:type="dxa"/>
            <w:tcBorders>
              <w:tl2br w:val="nil"/>
              <w:tr2bl w:val="nil"/>
            </w:tcBorders>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96" w:type="dxa"/>
            <w:gridSpan w:val="2"/>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近三年来主要经济指标</w:t>
            </w:r>
          </w:p>
        </w:tc>
        <w:tc>
          <w:tcPr>
            <w:tcW w:w="1881" w:type="dxa"/>
            <w:tcBorders>
              <w:tl2br w:val="nil"/>
              <w:tr2bl w:val="nil"/>
            </w:tcBorders>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2017年</w:t>
            </w:r>
          </w:p>
        </w:tc>
        <w:tc>
          <w:tcPr>
            <w:tcW w:w="2169" w:type="dxa"/>
            <w:tcBorders>
              <w:tl2br w:val="nil"/>
              <w:tr2bl w:val="nil"/>
            </w:tcBorders>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2018年</w:t>
            </w:r>
          </w:p>
        </w:tc>
        <w:tc>
          <w:tcPr>
            <w:tcW w:w="1806" w:type="dxa"/>
            <w:tcBorders>
              <w:tl2br w:val="nil"/>
              <w:tr2bl w:val="nil"/>
            </w:tcBorders>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2019年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2696" w:type="dxa"/>
            <w:gridSpan w:val="2"/>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总资产（万元）</w:t>
            </w:r>
          </w:p>
        </w:tc>
        <w:tc>
          <w:tcPr>
            <w:tcW w:w="1881" w:type="dxa"/>
            <w:tcBorders>
              <w:tl2br w:val="nil"/>
              <w:tr2bl w:val="nil"/>
            </w:tcBorders>
            <w:vAlign w:val="center"/>
          </w:tcPr>
          <w:p>
            <w:pPr>
              <w:jc w:val="center"/>
              <w:rPr>
                <w:rFonts w:hint="eastAsia" w:ascii="仿宋_GB2312" w:hAnsi="仿宋_GB2312" w:eastAsia="仿宋_GB2312" w:cs="仿宋_GB2312"/>
                <w:sz w:val="24"/>
                <w:szCs w:val="24"/>
                <w:lang w:eastAsia="zh-CN"/>
              </w:rPr>
            </w:pPr>
          </w:p>
        </w:tc>
        <w:tc>
          <w:tcPr>
            <w:tcW w:w="2169" w:type="dxa"/>
            <w:tcBorders>
              <w:tl2br w:val="nil"/>
              <w:tr2bl w:val="nil"/>
            </w:tcBorders>
            <w:vAlign w:val="center"/>
          </w:tcPr>
          <w:p>
            <w:pPr>
              <w:jc w:val="center"/>
              <w:rPr>
                <w:rFonts w:hint="eastAsia" w:ascii="楷体" w:hAnsi="楷体" w:eastAsia="楷体" w:cs="楷体"/>
                <w:sz w:val="24"/>
                <w:szCs w:val="24"/>
                <w:lang w:eastAsia="zh-CN"/>
              </w:rPr>
            </w:pPr>
          </w:p>
        </w:tc>
        <w:tc>
          <w:tcPr>
            <w:tcW w:w="1806" w:type="dxa"/>
            <w:tcBorders>
              <w:tl2br w:val="nil"/>
              <w:tr2bl w:val="nil"/>
            </w:tcBorders>
            <w:vAlign w:val="center"/>
          </w:tcPr>
          <w:p>
            <w:pPr>
              <w:jc w:val="center"/>
              <w:rPr>
                <w:rFonts w:hint="eastAsia" w:ascii="仿宋_GB2312" w:hAnsi="仿宋_GB2312" w:eastAsia="仿宋_GB2312" w:cs="仿宋_GB231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2696" w:type="dxa"/>
            <w:gridSpan w:val="2"/>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资产负债率（%）</w:t>
            </w:r>
          </w:p>
        </w:tc>
        <w:tc>
          <w:tcPr>
            <w:tcW w:w="1881" w:type="dxa"/>
            <w:tcBorders>
              <w:tl2br w:val="nil"/>
              <w:tr2bl w:val="nil"/>
            </w:tcBorders>
            <w:vAlign w:val="center"/>
          </w:tcPr>
          <w:p>
            <w:pPr>
              <w:jc w:val="center"/>
              <w:rPr>
                <w:rFonts w:hint="eastAsia" w:ascii="仿宋_GB2312" w:hAnsi="仿宋_GB2312" w:eastAsia="仿宋_GB2312" w:cs="仿宋_GB2312"/>
                <w:sz w:val="24"/>
                <w:szCs w:val="24"/>
                <w:lang w:eastAsia="zh-CN"/>
              </w:rPr>
            </w:pPr>
          </w:p>
        </w:tc>
        <w:tc>
          <w:tcPr>
            <w:tcW w:w="2169" w:type="dxa"/>
            <w:tcBorders>
              <w:tl2br w:val="nil"/>
              <w:tr2bl w:val="nil"/>
            </w:tcBorders>
            <w:vAlign w:val="center"/>
          </w:tcPr>
          <w:p>
            <w:pPr>
              <w:jc w:val="center"/>
              <w:rPr>
                <w:rFonts w:hint="eastAsia" w:ascii="楷体" w:hAnsi="楷体" w:eastAsia="楷体" w:cs="楷体"/>
                <w:sz w:val="24"/>
                <w:szCs w:val="24"/>
                <w:lang w:eastAsia="zh-CN"/>
              </w:rPr>
            </w:pPr>
          </w:p>
        </w:tc>
        <w:tc>
          <w:tcPr>
            <w:tcW w:w="1806" w:type="dxa"/>
            <w:tcBorders>
              <w:tl2br w:val="nil"/>
              <w:tr2bl w:val="nil"/>
            </w:tcBorders>
            <w:vAlign w:val="center"/>
          </w:tcPr>
          <w:p>
            <w:pPr>
              <w:jc w:val="center"/>
              <w:rPr>
                <w:rFonts w:hint="eastAsia" w:ascii="仿宋_GB2312" w:hAnsi="仿宋_GB2312" w:eastAsia="仿宋_GB2312" w:cs="仿宋_GB231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2696" w:type="dxa"/>
            <w:gridSpan w:val="2"/>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主营业务收入（万元）</w:t>
            </w:r>
          </w:p>
        </w:tc>
        <w:tc>
          <w:tcPr>
            <w:tcW w:w="1881" w:type="dxa"/>
            <w:tcBorders>
              <w:tl2br w:val="nil"/>
              <w:tr2bl w:val="nil"/>
            </w:tcBorders>
            <w:vAlign w:val="center"/>
          </w:tcPr>
          <w:p>
            <w:pPr>
              <w:jc w:val="center"/>
              <w:rPr>
                <w:rFonts w:hint="eastAsia" w:ascii="仿宋_GB2312" w:hAnsi="仿宋_GB2312" w:eastAsia="仿宋_GB2312" w:cs="仿宋_GB2312"/>
                <w:sz w:val="24"/>
                <w:szCs w:val="24"/>
                <w:lang w:eastAsia="zh-CN"/>
              </w:rPr>
            </w:pPr>
          </w:p>
        </w:tc>
        <w:tc>
          <w:tcPr>
            <w:tcW w:w="2169" w:type="dxa"/>
            <w:tcBorders>
              <w:tl2br w:val="nil"/>
              <w:tr2bl w:val="nil"/>
            </w:tcBorders>
            <w:vAlign w:val="center"/>
          </w:tcPr>
          <w:p>
            <w:pPr>
              <w:jc w:val="center"/>
              <w:rPr>
                <w:rFonts w:hint="eastAsia" w:ascii="楷体" w:hAnsi="楷体" w:eastAsia="楷体" w:cs="楷体"/>
                <w:sz w:val="24"/>
                <w:szCs w:val="24"/>
                <w:lang w:eastAsia="zh-CN"/>
              </w:rPr>
            </w:pPr>
          </w:p>
        </w:tc>
        <w:tc>
          <w:tcPr>
            <w:tcW w:w="1806" w:type="dxa"/>
            <w:tcBorders>
              <w:tl2br w:val="nil"/>
              <w:tr2bl w:val="nil"/>
            </w:tcBorders>
            <w:vAlign w:val="center"/>
          </w:tcPr>
          <w:p>
            <w:pPr>
              <w:jc w:val="center"/>
              <w:rPr>
                <w:rFonts w:hint="eastAsia" w:ascii="仿宋_GB2312" w:hAnsi="仿宋_GB2312" w:eastAsia="仿宋_GB2312" w:cs="仿宋_GB231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2696" w:type="dxa"/>
            <w:gridSpan w:val="2"/>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企业利润（万元）</w:t>
            </w:r>
          </w:p>
        </w:tc>
        <w:tc>
          <w:tcPr>
            <w:tcW w:w="1881" w:type="dxa"/>
            <w:tcBorders>
              <w:tl2br w:val="nil"/>
              <w:tr2bl w:val="nil"/>
            </w:tcBorders>
            <w:vAlign w:val="center"/>
          </w:tcPr>
          <w:p>
            <w:pPr>
              <w:jc w:val="center"/>
              <w:rPr>
                <w:rFonts w:hint="eastAsia" w:ascii="仿宋_GB2312" w:hAnsi="仿宋_GB2312" w:eastAsia="仿宋_GB2312" w:cs="仿宋_GB2312"/>
                <w:sz w:val="24"/>
                <w:szCs w:val="24"/>
                <w:lang w:eastAsia="zh-CN"/>
              </w:rPr>
            </w:pPr>
          </w:p>
        </w:tc>
        <w:tc>
          <w:tcPr>
            <w:tcW w:w="2169" w:type="dxa"/>
            <w:tcBorders>
              <w:tl2br w:val="nil"/>
              <w:tr2bl w:val="nil"/>
            </w:tcBorders>
            <w:vAlign w:val="center"/>
          </w:tcPr>
          <w:p>
            <w:pPr>
              <w:jc w:val="center"/>
              <w:rPr>
                <w:rFonts w:hint="eastAsia" w:ascii="楷体" w:hAnsi="楷体" w:eastAsia="楷体" w:cs="楷体"/>
                <w:sz w:val="24"/>
                <w:szCs w:val="24"/>
                <w:lang w:eastAsia="zh-CN"/>
              </w:rPr>
            </w:pPr>
          </w:p>
        </w:tc>
        <w:tc>
          <w:tcPr>
            <w:tcW w:w="1806" w:type="dxa"/>
            <w:tcBorders>
              <w:tl2br w:val="nil"/>
              <w:tr2bl w:val="nil"/>
            </w:tcBorders>
            <w:vAlign w:val="center"/>
          </w:tcPr>
          <w:p>
            <w:pPr>
              <w:jc w:val="center"/>
              <w:rPr>
                <w:rFonts w:hint="eastAsia" w:ascii="仿宋_GB2312" w:hAnsi="仿宋_GB2312" w:eastAsia="仿宋_GB2312" w:cs="仿宋_GB231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2696" w:type="dxa"/>
            <w:gridSpan w:val="2"/>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eastAsia="zh-CN"/>
              </w:rPr>
              <w:t>企业服务资质类别</w:t>
            </w:r>
          </w:p>
        </w:tc>
        <w:tc>
          <w:tcPr>
            <w:tcW w:w="5856" w:type="dxa"/>
            <w:gridSpan w:val="3"/>
            <w:tcBorders>
              <w:tl2br w:val="nil"/>
              <w:tr2bl w:val="nil"/>
            </w:tcBorders>
            <w:vAlign w:val="center"/>
          </w:tcPr>
          <w:p>
            <w:pPr>
              <w:jc w:val="both"/>
              <w:rPr>
                <w:rFonts w:hint="eastAsia" w:ascii="仿宋_GB2312" w:hAnsi="仿宋_GB2312" w:eastAsia="仿宋_GB2312" w:cs="仿宋_GB2312"/>
                <w:sz w:val="24"/>
                <w:szCs w:val="24"/>
                <w:lang w:eastAsia="zh-CN"/>
              </w:rPr>
            </w:pPr>
            <w:r>
              <w:rPr>
                <w:rFonts w:hint="eastAsia" w:ascii="楷体" w:hAnsi="楷体" w:eastAsia="楷体" w:cs="楷体"/>
                <w:sz w:val="24"/>
                <w:szCs w:val="24"/>
                <w:lang w:val="en-US" w:eastAsia="zh-CN"/>
              </w:rPr>
              <w:t>□提供技术方案的服务商 □推广模式的龙头骨干企业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2696" w:type="dxa"/>
            <w:gridSpan w:val="2"/>
            <w:tcBorders>
              <w:tl2br w:val="nil"/>
              <w:tr2bl w:val="nil"/>
            </w:tcBorders>
            <w:vAlign w:val="center"/>
          </w:tcPr>
          <w:p>
            <w:pPr>
              <w:jc w:val="both"/>
              <w:rPr>
                <w:rFonts w:hint="default" w:ascii="楷体" w:hAnsi="楷体" w:eastAsia="楷体" w:cs="楷体"/>
                <w:sz w:val="24"/>
                <w:szCs w:val="24"/>
                <w:lang w:val="en-US" w:eastAsia="zh-CN"/>
              </w:rPr>
            </w:pPr>
            <w:r>
              <w:rPr>
                <w:rFonts w:hint="eastAsia" w:ascii="楷体" w:hAnsi="楷体" w:eastAsia="楷体" w:cs="楷体"/>
                <w:sz w:val="24"/>
                <w:szCs w:val="24"/>
                <w:lang w:eastAsia="zh-CN"/>
              </w:rPr>
              <w:t>企业服务方向</w:t>
            </w:r>
            <w:r>
              <w:rPr>
                <w:rFonts w:hint="eastAsia" w:ascii="楷体" w:hAnsi="楷体" w:eastAsia="楷体" w:cs="楷体"/>
                <w:sz w:val="24"/>
                <w:szCs w:val="24"/>
                <w:lang w:val="en-US" w:eastAsia="zh-CN"/>
              </w:rPr>
              <w:t>(可多选)</w:t>
            </w:r>
          </w:p>
        </w:tc>
        <w:tc>
          <w:tcPr>
            <w:tcW w:w="5856" w:type="dxa"/>
            <w:gridSpan w:val="3"/>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□装备数控化     □车间数字化     □工厂智能化</w:t>
            </w:r>
          </w:p>
          <w:p>
            <w:pPr>
              <w:jc w:val="both"/>
              <w:rPr>
                <w:rFonts w:hint="eastAsia" w:ascii="仿宋_GB2312" w:hAnsi="仿宋_GB2312" w:eastAsia="仿宋_GB2312" w:cs="仿宋_GB2312"/>
                <w:sz w:val="24"/>
                <w:szCs w:val="24"/>
              </w:rPr>
            </w:pPr>
            <w:r>
              <w:rPr>
                <w:rFonts w:hint="eastAsia" w:ascii="楷体" w:hAnsi="楷体" w:eastAsia="楷体" w:cs="楷体"/>
                <w:sz w:val="24"/>
                <w:szCs w:val="24"/>
                <w:lang w:val="en-US" w:eastAsia="zh-CN"/>
              </w:rPr>
              <w:t>□园区平台化     □产链网络化     □集群信息化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0" w:type="dxa"/>
            <w:vMerge w:val="restart"/>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主营业务</w:t>
            </w:r>
          </w:p>
          <w:p>
            <w:pPr>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(可多选)</w:t>
            </w:r>
          </w:p>
        </w:tc>
        <w:tc>
          <w:tcPr>
            <w:tcW w:w="1176" w:type="dxa"/>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智能设备</w:t>
            </w:r>
          </w:p>
        </w:tc>
        <w:tc>
          <w:tcPr>
            <w:tcW w:w="5856" w:type="dxa"/>
            <w:gridSpan w:val="3"/>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□工业机器人     □智能生产线     □智能供应链</w:t>
            </w:r>
          </w:p>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□自动化检测     □数字化采集     □3D打印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520" w:type="dxa"/>
            <w:vMerge w:val="continue"/>
            <w:tcBorders>
              <w:tl2br w:val="nil"/>
              <w:tr2bl w:val="nil"/>
            </w:tcBorders>
            <w:vAlign w:val="center"/>
          </w:tcPr>
          <w:p>
            <w:pPr>
              <w:jc w:val="both"/>
              <w:rPr>
                <w:rFonts w:hint="eastAsia" w:ascii="楷体" w:hAnsi="楷体" w:eastAsia="楷体" w:cs="楷体"/>
                <w:sz w:val="24"/>
                <w:szCs w:val="24"/>
                <w:lang w:val="en-US" w:eastAsia="zh-CN"/>
              </w:rPr>
            </w:pPr>
          </w:p>
        </w:tc>
        <w:tc>
          <w:tcPr>
            <w:tcW w:w="1176" w:type="dxa"/>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应用软件</w:t>
            </w:r>
          </w:p>
        </w:tc>
        <w:tc>
          <w:tcPr>
            <w:tcW w:w="5856" w:type="dxa"/>
            <w:gridSpan w:val="3"/>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□ERP/SAP        □PDM/PLM        □MES   □SCM </w:t>
            </w:r>
          </w:p>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□CRM    □WMS   □CAD/CAM        □其他</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520" w:type="dxa"/>
            <w:vMerge w:val="continue"/>
            <w:tcBorders>
              <w:tl2br w:val="nil"/>
              <w:tr2bl w:val="nil"/>
            </w:tcBorders>
            <w:vAlign w:val="center"/>
          </w:tcPr>
          <w:p>
            <w:pPr>
              <w:jc w:val="both"/>
              <w:rPr>
                <w:rFonts w:hint="eastAsia" w:ascii="楷体" w:hAnsi="楷体" w:eastAsia="楷体" w:cs="楷体"/>
                <w:sz w:val="24"/>
                <w:szCs w:val="24"/>
                <w:lang w:val="en-US" w:eastAsia="zh-CN"/>
              </w:rPr>
            </w:pPr>
          </w:p>
        </w:tc>
        <w:tc>
          <w:tcPr>
            <w:tcW w:w="1176" w:type="dxa"/>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过程控制</w:t>
            </w:r>
          </w:p>
        </w:tc>
        <w:tc>
          <w:tcPr>
            <w:tcW w:w="5856" w:type="dxa"/>
            <w:gridSpan w:val="3"/>
            <w:tcBorders>
              <w:tl2br w:val="nil"/>
              <w:tr2bl w:val="nil"/>
            </w:tcBorders>
            <w:vAlign w:val="center"/>
          </w:tcPr>
          <w:p>
            <w:pPr>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□DCS    □PLC   □SCADA          □其他</w:t>
            </w:r>
            <w:r>
              <w:rPr>
                <w:rFonts w:hint="eastAsia" w:ascii="楷体" w:hAnsi="楷体" w:eastAsia="楷体" w:cs="楷体"/>
                <w:sz w:val="24"/>
                <w:szCs w:val="24"/>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520" w:type="dxa"/>
            <w:vMerge w:val="continue"/>
            <w:tcBorders>
              <w:tl2br w:val="nil"/>
              <w:tr2bl w:val="nil"/>
            </w:tcBorders>
            <w:vAlign w:val="center"/>
          </w:tcPr>
          <w:p>
            <w:pPr>
              <w:jc w:val="both"/>
              <w:rPr>
                <w:rFonts w:hint="eastAsia" w:ascii="楷体" w:hAnsi="楷体" w:eastAsia="楷体" w:cs="楷体"/>
                <w:sz w:val="24"/>
                <w:szCs w:val="24"/>
                <w:lang w:val="en-US" w:eastAsia="zh-CN"/>
              </w:rPr>
            </w:pPr>
          </w:p>
        </w:tc>
        <w:tc>
          <w:tcPr>
            <w:tcW w:w="1176" w:type="dxa"/>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平台服务</w:t>
            </w:r>
          </w:p>
        </w:tc>
        <w:tc>
          <w:tcPr>
            <w:tcW w:w="5856" w:type="dxa"/>
            <w:gridSpan w:val="3"/>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□大数据平台     □云计算平台     □互联网平台  </w:t>
            </w:r>
          </w:p>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□物联网平台     □区块链平台     □5G技术平台  </w:t>
            </w:r>
          </w:p>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□虚拟现实(VR)   □增强现实(AR)   □其他</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2696" w:type="dxa"/>
            <w:gridSpan w:val="2"/>
            <w:tcBorders>
              <w:tl2br w:val="nil"/>
              <w:tr2bl w:val="nil"/>
            </w:tcBorders>
            <w:vAlign w:val="center"/>
          </w:tcPr>
          <w:p>
            <w:pPr>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主要服务行业(可多选)</w:t>
            </w:r>
          </w:p>
        </w:tc>
        <w:tc>
          <w:tcPr>
            <w:tcW w:w="5856" w:type="dxa"/>
            <w:gridSpan w:val="3"/>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□电子信息 □机械铸造 □汽车及零部件 □船舶建造</w:t>
            </w:r>
          </w:p>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□钢铁行业 □有色金属 □装备及零部件 □建材水泥□石油化工 □纺织服装 □食品饮料行业 □生物医药   </w:t>
            </w:r>
          </w:p>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□家电五金 □橡塑皮革 □玻璃陶瓷行业 □仪器仪表    </w:t>
            </w:r>
          </w:p>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□造纸制笔 □文教体育 □木器家具沙发 □其他</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520" w:type="dxa"/>
            <w:vMerge w:val="restart"/>
            <w:tcBorders>
              <w:tl2br w:val="nil"/>
              <w:tr2bl w:val="nil"/>
            </w:tcBorders>
            <w:vAlign w:val="center"/>
          </w:tcPr>
          <w:p>
            <w:pPr>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服务案例1</w:t>
            </w:r>
          </w:p>
          <w:p>
            <w:pPr>
              <w:jc w:val="both"/>
              <w:rPr>
                <w:rFonts w:hint="eastAsia" w:ascii="楷体" w:hAnsi="楷体" w:eastAsia="楷体" w:cs="楷体"/>
                <w:sz w:val="24"/>
                <w:szCs w:val="24"/>
                <w:lang w:val="en-US" w:eastAsia="zh-CN"/>
              </w:rPr>
            </w:pPr>
          </w:p>
        </w:tc>
        <w:tc>
          <w:tcPr>
            <w:tcW w:w="1176" w:type="dxa"/>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项目名称</w:t>
            </w:r>
          </w:p>
        </w:tc>
        <w:tc>
          <w:tcPr>
            <w:tcW w:w="5856" w:type="dxa"/>
            <w:gridSpan w:val="3"/>
            <w:tcBorders>
              <w:tl2br w:val="nil"/>
              <w:tr2bl w:val="nil"/>
            </w:tcBorders>
            <w:vAlign w:val="center"/>
          </w:tcPr>
          <w:p>
            <w:pPr>
              <w:jc w:val="both"/>
              <w:rPr>
                <w:rFonts w:hint="eastAsia" w:ascii="楷体" w:hAnsi="楷体" w:eastAsia="楷体" w:cs="楷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520" w:type="dxa"/>
            <w:vMerge w:val="continue"/>
            <w:tcBorders>
              <w:tl2br w:val="nil"/>
              <w:tr2bl w:val="nil"/>
            </w:tcBorders>
            <w:vAlign w:val="center"/>
          </w:tcPr>
          <w:p>
            <w:pPr>
              <w:jc w:val="both"/>
              <w:rPr>
                <w:rFonts w:hint="eastAsia" w:ascii="楷体" w:hAnsi="楷体" w:eastAsia="楷体" w:cs="楷体"/>
                <w:sz w:val="24"/>
                <w:szCs w:val="24"/>
                <w:lang w:val="en-US" w:eastAsia="zh-CN"/>
              </w:rPr>
            </w:pPr>
          </w:p>
        </w:tc>
        <w:tc>
          <w:tcPr>
            <w:tcW w:w="1176" w:type="dxa"/>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实施行业</w:t>
            </w:r>
          </w:p>
        </w:tc>
        <w:tc>
          <w:tcPr>
            <w:tcW w:w="5856" w:type="dxa"/>
            <w:gridSpan w:val="3"/>
            <w:tcBorders>
              <w:tl2br w:val="nil"/>
              <w:tr2bl w:val="nil"/>
            </w:tcBorders>
            <w:vAlign w:val="center"/>
          </w:tcPr>
          <w:p>
            <w:pPr>
              <w:jc w:val="both"/>
              <w:rPr>
                <w:rFonts w:hint="eastAsia" w:ascii="楷体" w:hAnsi="楷体" w:eastAsia="楷体" w:cs="楷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1520" w:type="dxa"/>
            <w:vMerge w:val="continue"/>
            <w:tcBorders>
              <w:tl2br w:val="nil"/>
              <w:tr2bl w:val="nil"/>
            </w:tcBorders>
            <w:vAlign w:val="center"/>
          </w:tcPr>
          <w:p>
            <w:pPr>
              <w:jc w:val="both"/>
              <w:rPr>
                <w:rFonts w:hint="eastAsia" w:ascii="楷体" w:hAnsi="楷体" w:eastAsia="楷体" w:cs="楷体"/>
                <w:sz w:val="24"/>
                <w:szCs w:val="24"/>
                <w:lang w:val="en-US" w:eastAsia="zh-CN"/>
              </w:rPr>
            </w:pPr>
          </w:p>
        </w:tc>
        <w:tc>
          <w:tcPr>
            <w:tcW w:w="1176" w:type="dxa"/>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实施效果</w:t>
            </w:r>
          </w:p>
        </w:tc>
        <w:tc>
          <w:tcPr>
            <w:tcW w:w="5856" w:type="dxa"/>
            <w:gridSpan w:val="3"/>
            <w:tcBorders>
              <w:tl2br w:val="nil"/>
              <w:tr2bl w:val="nil"/>
            </w:tcBorders>
            <w:vAlign w:val="center"/>
          </w:tcPr>
          <w:p>
            <w:pPr>
              <w:jc w:val="both"/>
              <w:rPr>
                <w:rFonts w:hint="eastAsia" w:ascii="楷体" w:hAnsi="楷体" w:eastAsia="楷体" w:cs="楷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520" w:type="dxa"/>
            <w:vMerge w:val="restart"/>
            <w:tcBorders>
              <w:tl2br w:val="nil"/>
              <w:tr2bl w:val="nil"/>
            </w:tcBorders>
            <w:vAlign w:val="center"/>
          </w:tcPr>
          <w:p>
            <w:pPr>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服务案例2</w:t>
            </w:r>
          </w:p>
          <w:p>
            <w:pPr>
              <w:jc w:val="both"/>
              <w:rPr>
                <w:rFonts w:hint="eastAsia" w:ascii="楷体" w:hAnsi="楷体" w:eastAsia="楷体" w:cs="楷体"/>
                <w:sz w:val="24"/>
                <w:szCs w:val="24"/>
                <w:lang w:val="en-US" w:eastAsia="zh-CN"/>
              </w:rPr>
            </w:pPr>
          </w:p>
          <w:p>
            <w:pPr>
              <w:jc w:val="both"/>
              <w:rPr>
                <w:rFonts w:hint="eastAsia" w:ascii="楷体" w:hAnsi="楷体" w:eastAsia="楷体" w:cs="楷体"/>
                <w:sz w:val="24"/>
                <w:szCs w:val="24"/>
                <w:lang w:val="en-US" w:eastAsia="zh-CN"/>
              </w:rPr>
            </w:pPr>
          </w:p>
        </w:tc>
        <w:tc>
          <w:tcPr>
            <w:tcW w:w="1176" w:type="dxa"/>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项目名称</w:t>
            </w:r>
          </w:p>
        </w:tc>
        <w:tc>
          <w:tcPr>
            <w:tcW w:w="5856" w:type="dxa"/>
            <w:gridSpan w:val="3"/>
            <w:tcBorders>
              <w:tl2br w:val="nil"/>
              <w:tr2bl w:val="nil"/>
            </w:tcBorders>
            <w:vAlign w:val="center"/>
          </w:tcPr>
          <w:p>
            <w:pPr>
              <w:jc w:val="center"/>
              <w:rPr>
                <w:rFonts w:hint="eastAsia"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520" w:type="dxa"/>
            <w:vMerge w:val="continue"/>
            <w:tcBorders>
              <w:tl2br w:val="nil"/>
              <w:tr2bl w:val="nil"/>
            </w:tcBorders>
            <w:vAlign w:val="center"/>
          </w:tcPr>
          <w:p>
            <w:pPr>
              <w:jc w:val="both"/>
              <w:rPr>
                <w:rFonts w:hint="eastAsia" w:ascii="楷体" w:hAnsi="楷体" w:eastAsia="楷体" w:cs="楷体"/>
                <w:sz w:val="24"/>
                <w:szCs w:val="24"/>
                <w:lang w:val="en-US" w:eastAsia="zh-CN"/>
              </w:rPr>
            </w:pPr>
          </w:p>
        </w:tc>
        <w:tc>
          <w:tcPr>
            <w:tcW w:w="1176" w:type="dxa"/>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实施行业</w:t>
            </w:r>
          </w:p>
        </w:tc>
        <w:tc>
          <w:tcPr>
            <w:tcW w:w="5856" w:type="dxa"/>
            <w:gridSpan w:val="3"/>
            <w:tcBorders>
              <w:tl2br w:val="nil"/>
              <w:tr2bl w:val="nil"/>
            </w:tcBorders>
            <w:vAlign w:val="center"/>
          </w:tcPr>
          <w:p>
            <w:pPr>
              <w:jc w:val="center"/>
              <w:rPr>
                <w:rFonts w:hint="eastAsia"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520" w:type="dxa"/>
            <w:vMerge w:val="continue"/>
            <w:tcBorders>
              <w:tl2br w:val="nil"/>
              <w:tr2bl w:val="nil"/>
            </w:tcBorders>
            <w:vAlign w:val="center"/>
          </w:tcPr>
          <w:p>
            <w:pPr>
              <w:jc w:val="both"/>
              <w:rPr>
                <w:rFonts w:hint="eastAsia" w:ascii="楷体" w:hAnsi="楷体" w:eastAsia="楷体" w:cs="楷体"/>
                <w:sz w:val="24"/>
                <w:szCs w:val="24"/>
                <w:lang w:val="en-US" w:eastAsia="zh-CN"/>
              </w:rPr>
            </w:pPr>
          </w:p>
        </w:tc>
        <w:tc>
          <w:tcPr>
            <w:tcW w:w="1176" w:type="dxa"/>
            <w:tcBorders>
              <w:tl2br w:val="nil"/>
              <w:tr2bl w:val="nil"/>
            </w:tcBorders>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实施效果</w:t>
            </w:r>
          </w:p>
        </w:tc>
        <w:tc>
          <w:tcPr>
            <w:tcW w:w="5856" w:type="dxa"/>
            <w:gridSpan w:val="3"/>
            <w:tcBorders>
              <w:tl2br w:val="nil"/>
              <w:tr2bl w:val="nil"/>
            </w:tcBorders>
            <w:vAlign w:val="center"/>
          </w:tcPr>
          <w:p>
            <w:pPr>
              <w:jc w:val="center"/>
              <w:rPr>
                <w:rFonts w:hint="eastAsia"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520" w:type="dxa"/>
            <w:vMerge w:val="restart"/>
            <w:tcBorders>
              <w:tl2br w:val="nil"/>
              <w:tr2bl w:val="nil"/>
            </w:tcBorders>
            <w:vAlign w:val="center"/>
          </w:tcPr>
          <w:p>
            <w:pPr>
              <w:jc w:val="center"/>
              <w:rPr>
                <w:rFonts w:hint="default" w:ascii="仿宋_GB2312" w:hAnsi="仿宋_GB2312" w:eastAsia="仿宋_GB2312" w:cs="仿宋_GB2312"/>
                <w:sz w:val="24"/>
                <w:szCs w:val="24"/>
                <w:lang w:val="en-US" w:eastAsia="zh-CN"/>
              </w:rPr>
            </w:pPr>
            <w:r>
              <w:rPr>
                <w:rFonts w:hint="eastAsia" w:ascii="楷体" w:hAnsi="楷体" w:eastAsia="楷体" w:cs="楷体"/>
                <w:sz w:val="24"/>
                <w:szCs w:val="24"/>
                <w:lang w:val="en-US" w:eastAsia="zh-CN"/>
              </w:rPr>
              <w:t>企业简介(100字)</w:t>
            </w:r>
          </w:p>
        </w:tc>
        <w:tc>
          <w:tcPr>
            <w:tcW w:w="7032" w:type="dxa"/>
            <w:gridSpan w:val="4"/>
            <w:tcBorders>
              <w:tl2br w:val="nil"/>
              <w:tr2bl w:val="nil"/>
            </w:tcBorders>
            <w:vAlign w:val="center"/>
          </w:tcPr>
          <w:p>
            <w:pPr>
              <w:jc w:val="both"/>
              <w:rPr>
                <w:rFonts w:hint="default" w:ascii="仿宋_GB2312" w:hAnsi="宋体" w:eastAsia="仿宋_GB231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520" w:type="dxa"/>
            <w:vMerge w:val="continue"/>
            <w:tcBorders>
              <w:tl2br w:val="nil"/>
              <w:tr2bl w:val="nil"/>
            </w:tcBorders>
            <w:vAlign w:val="center"/>
          </w:tcPr>
          <w:p>
            <w:pPr>
              <w:jc w:val="center"/>
              <w:rPr>
                <w:rFonts w:hint="eastAsia" w:ascii="楷体" w:hAnsi="楷体" w:eastAsia="楷体" w:cs="楷体"/>
                <w:sz w:val="24"/>
                <w:szCs w:val="24"/>
                <w:lang w:val="en-US" w:eastAsia="zh-CN"/>
              </w:rPr>
            </w:pPr>
          </w:p>
        </w:tc>
        <w:tc>
          <w:tcPr>
            <w:tcW w:w="7032" w:type="dxa"/>
            <w:gridSpan w:val="4"/>
            <w:tcBorders>
              <w:tl2br w:val="nil"/>
              <w:tr2bl w:val="nil"/>
            </w:tcBorders>
            <w:vAlign w:val="center"/>
          </w:tcPr>
          <w:p>
            <w:pPr>
              <w:jc w:val="both"/>
              <w:rPr>
                <w:rFonts w:hint="eastAsia"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520" w:type="dxa"/>
            <w:vMerge w:val="continue"/>
            <w:tcBorders>
              <w:tl2br w:val="nil"/>
              <w:tr2bl w:val="nil"/>
            </w:tcBorders>
            <w:vAlign w:val="center"/>
          </w:tcPr>
          <w:p>
            <w:pPr>
              <w:jc w:val="center"/>
              <w:rPr>
                <w:rFonts w:hint="eastAsia" w:ascii="楷体" w:hAnsi="楷体" w:eastAsia="楷体" w:cs="楷体"/>
                <w:sz w:val="24"/>
                <w:szCs w:val="24"/>
                <w:lang w:val="en-US" w:eastAsia="zh-CN"/>
              </w:rPr>
            </w:pPr>
          </w:p>
        </w:tc>
        <w:tc>
          <w:tcPr>
            <w:tcW w:w="7032" w:type="dxa"/>
            <w:gridSpan w:val="4"/>
            <w:tcBorders>
              <w:tl2br w:val="nil"/>
              <w:tr2bl w:val="nil"/>
            </w:tcBorders>
            <w:vAlign w:val="center"/>
          </w:tcPr>
          <w:p>
            <w:pPr>
              <w:jc w:val="both"/>
              <w:rPr>
                <w:rFonts w:hint="eastAsia" w:ascii="仿宋_GB2312" w:hAnsi="宋体" w:eastAsia="仿宋_GB2312"/>
                <w:sz w:val="24"/>
                <w:szCs w:val="24"/>
              </w:rPr>
            </w:pPr>
          </w:p>
        </w:tc>
      </w:tr>
    </w:tbl>
    <w:p>
      <w:pPr>
        <w:spacing w:line="560" w:lineRule="exact"/>
        <w:jc w:val="both"/>
        <w:rPr>
          <w:rFonts w:hint="eastAsia" w:ascii="黑体" w:hAnsi="黑体" w:eastAsia="黑体"/>
          <w:b/>
          <w:bCs/>
          <w:color w:val="00000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5A">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7594C"/>
    <w:rsid w:val="06F753B6"/>
    <w:rsid w:val="08072223"/>
    <w:rsid w:val="0D624631"/>
    <w:rsid w:val="0DA7594C"/>
    <w:rsid w:val="11D54C50"/>
    <w:rsid w:val="120B292E"/>
    <w:rsid w:val="282C66B5"/>
    <w:rsid w:val="3025025A"/>
    <w:rsid w:val="30712C83"/>
    <w:rsid w:val="34895731"/>
    <w:rsid w:val="3A04520B"/>
    <w:rsid w:val="3C71003F"/>
    <w:rsid w:val="40B42865"/>
    <w:rsid w:val="4395284E"/>
    <w:rsid w:val="45BB51BF"/>
    <w:rsid w:val="4AC67A64"/>
    <w:rsid w:val="501462A1"/>
    <w:rsid w:val="581D74E7"/>
    <w:rsid w:val="58A27D27"/>
    <w:rsid w:val="5DFE4A80"/>
    <w:rsid w:val="629A16F5"/>
    <w:rsid w:val="645430D6"/>
    <w:rsid w:val="657539ED"/>
    <w:rsid w:val="67945BFF"/>
    <w:rsid w:val="6890344B"/>
    <w:rsid w:val="6EAD59AD"/>
    <w:rsid w:val="7CD91BBC"/>
    <w:rsid w:val="7F56C1F6"/>
    <w:rsid w:val="EFF5A5DC"/>
    <w:rsid w:val="F99EE7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7">
    <w:name w:val="Default Paragraph Font"/>
    <w:unhideWhenUsed/>
    <w:qFormat/>
    <w:uiPriority w:val="0"/>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paragraph" w:customStyle="1" w:styleId="10">
    <w:name w:val="0"/>
    <w:basedOn w:val="1"/>
    <w:qFormat/>
    <w:uiPriority w:val="0"/>
    <w:pPr>
      <w:widowControl/>
      <w:snapToGrid w:val="0"/>
    </w:pPr>
    <w:rPr>
      <w:kern w:val="0"/>
      <w:sz w:val="3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5</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2019-10-01T03:01:00Z</dcterms:created>
  <dc:creator>赵玮</dc:creator>
  <cp:lastModifiedBy>Administrator</cp:lastModifiedBy>
  <dcterms:modified xsi:type="dcterms:W3CDTF">2020-05-06T01:57:14Z</dcterms:modified>
  <dc:title>关于征集余杭区推进企业智能化技术改造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